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A29" w:rsidRPr="002224D1" w:rsidRDefault="00E370FF">
      <w:bookmarkStart w:id="0" w:name="_GoBack"/>
      <w:bookmarkEnd w:id="0"/>
      <w:r w:rsidRPr="002224D1">
        <w:rPr>
          <w:noProof/>
        </w:rPr>
        <w:drawing>
          <wp:inline distT="0" distB="0" distL="0" distR="0">
            <wp:extent cx="719455" cy="960755"/>
            <wp:effectExtent l="0" t="0" r="444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19455" cy="960755"/>
                    </a:xfrm>
                    <a:prstGeom prst="rect">
                      <a:avLst/>
                    </a:prstGeom>
                    <a:noFill/>
                    <a:ln>
                      <a:noFill/>
                    </a:ln>
                  </pic:spPr>
                </pic:pic>
              </a:graphicData>
            </a:graphic>
          </wp:inline>
        </w:drawing>
      </w:r>
    </w:p>
    <w:p w:rsidR="002C5A29" w:rsidRPr="002224D1" w:rsidRDefault="00DA2EAC">
      <w:r w:rsidRPr="002224D1">
        <w:t xml:space="preserve">REPUBLIKA HRVATSKA </w:t>
      </w:r>
    </w:p>
    <w:p w:rsidR="00DA2EAC" w:rsidRPr="002224D1" w:rsidRDefault="00DA2EAC" w:rsidP="00E370FF">
      <w:pPr>
        <w:tabs>
          <w:tab w:val="left" w:pos="7170"/>
        </w:tabs>
      </w:pPr>
      <w:r w:rsidRPr="002224D1">
        <w:t>TRGOVAČKI SUD U ZAGREBU</w:t>
      </w:r>
      <w:r w:rsidR="00E370FF" w:rsidRPr="002224D1">
        <w:tab/>
      </w:r>
      <w:r w:rsidR="001B5059" w:rsidRPr="0032109A">
        <w:t>4 St-</w:t>
      </w:r>
      <w:r w:rsidR="001B5059">
        <w:t>4340/</w:t>
      </w:r>
      <w:r w:rsidR="001B5059" w:rsidRPr="0032109A">
        <w:t>16</w:t>
      </w:r>
    </w:p>
    <w:p w:rsidR="00DA2EAC" w:rsidRPr="002224D1" w:rsidRDefault="00DA2EAC">
      <w:r w:rsidRPr="002224D1">
        <w:t xml:space="preserve">STALNA SLUŽBA </w:t>
      </w:r>
    </w:p>
    <w:p w:rsidR="00DA2EAC" w:rsidRPr="002224D1" w:rsidRDefault="00DA2EAC">
      <w:r w:rsidRPr="002224D1">
        <w:t xml:space="preserve">Karlovac, </w:t>
      </w:r>
      <w:r w:rsidR="003073D2">
        <w:t>Trg hrvatskih branitelja 1</w:t>
      </w:r>
    </w:p>
    <w:p w:rsidR="002C5A29" w:rsidRPr="002224D1" w:rsidRDefault="002C5A29"/>
    <w:p w:rsidR="002C5A29" w:rsidRPr="002224D1" w:rsidRDefault="002C5A29" w:rsidP="0044721B">
      <w:pPr>
        <w:tabs>
          <w:tab w:val="left" w:pos="4050"/>
        </w:tabs>
      </w:pPr>
      <w:r w:rsidRPr="002224D1">
        <w:tab/>
      </w:r>
    </w:p>
    <w:p w:rsidR="0044721B" w:rsidRPr="002224D1" w:rsidRDefault="00DA2EAC" w:rsidP="00DA2EAC">
      <w:pPr>
        <w:tabs>
          <w:tab w:val="left" w:pos="4050"/>
        </w:tabs>
        <w:jc w:val="center"/>
      </w:pPr>
      <w:r w:rsidRPr="002224D1">
        <w:t>R</w:t>
      </w:r>
      <w:r w:rsidR="00A54037">
        <w:t xml:space="preserve"> </w:t>
      </w:r>
      <w:r w:rsidRPr="002224D1">
        <w:t>E</w:t>
      </w:r>
      <w:r w:rsidR="00A54037">
        <w:t xml:space="preserve"> </w:t>
      </w:r>
      <w:r w:rsidRPr="002224D1">
        <w:t>P</w:t>
      </w:r>
      <w:r w:rsidR="00A54037">
        <w:t xml:space="preserve"> </w:t>
      </w:r>
      <w:r w:rsidRPr="002224D1">
        <w:t>U</w:t>
      </w:r>
      <w:r w:rsidR="00A54037">
        <w:t xml:space="preserve"> </w:t>
      </w:r>
      <w:r w:rsidRPr="002224D1">
        <w:t>B</w:t>
      </w:r>
      <w:r w:rsidR="00A54037">
        <w:t xml:space="preserve"> </w:t>
      </w:r>
      <w:r w:rsidRPr="002224D1">
        <w:t>L</w:t>
      </w:r>
      <w:r w:rsidR="00A54037">
        <w:t xml:space="preserve"> </w:t>
      </w:r>
      <w:r w:rsidRPr="002224D1">
        <w:t>I</w:t>
      </w:r>
      <w:r w:rsidR="00A54037">
        <w:t xml:space="preserve"> </w:t>
      </w:r>
      <w:r w:rsidRPr="002224D1">
        <w:t>K</w:t>
      </w:r>
      <w:r w:rsidR="00A54037">
        <w:t xml:space="preserve"> </w:t>
      </w:r>
      <w:r w:rsidRPr="002224D1">
        <w:t>A</w:t>
      </w:r>
      <w:r w:rsidR="00A54037">
        <w:t xml:space="preserve">  </w:t>
      </w:r>
      <w:r w:rsidRPr="002224D1">
        <w:t xml:space="preserve"> H</w:t>
      </w:r>
      <w:r w:rsidR="00A54037">
        <w:t xml:space="preserve"> </w:t>
      </w:r>
      <w:r w:rsidRPr="002224D1">
        <w:t>R</w:t>
      </w:r>
      <w:r w:rsidR="00A54037">
        <w:t xml:space="preserve"> </w:t>
      </w:r>
      <w:r w:rsidRPr="002224D1">
        <w:t>V</w:t>
      </w:r>
      <w:r w:rsidR="00A54037">
        <w:t xml:space="preserve"> </w:t>
      </w:r>
      <w:r w:rsidRPr="002224D1">
        <w:t>A</w:t>
      </w:r>
      <w:r w:rsidR="00A54037">
        <w:t xml:space="preserve"> </w:t>
      </w:r>
      <w:r w:rsidRPr="002224D1">
        <w:t>T</w:t>
      </w:r>
      <w:r w:rsidR="00A54037">
        <w:t xml:space="preserve"> </w:t>
      </w:r>
      <w:r w:rsidRPr="002224D1">
        <w:t>S</w:t>
      </w:r>
      <w:r w:rsidR="00A54037">
        <w:t xml:space="preserve"> </w:t>
      </w:r>
      <w:r w:rsidRPr="002224D1">
        <w:t>K</w:t>
      </w:r>
      <w:r w:rsidR="00A54037">
        <w:t xml:space="preserve"> </w:t>
      </w:r>
      <w:r w:rsidRPr="002224D1">
        <w:t>A</w:t>
      </w:r>
    </w:p>
    <w:p w:rsidR="00475324" w:rsidRPr="002224D1" w:rsidRDefault="00475324" w:rsidP="00475324">
      <w:pPr>
        <w:tabs>
          <w:tab w:val="left" w:pos="4050"/>
        </w:tabs>
        <w:jc w:val="center"/>
      </w:pPr>
      <w:r w:rsidRPr="002224D1">
        <w:t>R J E Š E N J E</w:t>
      </w:r>
    </w:p>
    <w:p w:rsidR="003073D2" w:rsidRPr="002224D1" w:rsidRDefault="003073D2"/>
    <w:p w:rsidR="00FE69D1" w:rsidRDefault="00FE69D1" w:rsidP="001F2FBF">
      <w:pPr>
        <w:ind w:firstLine="708"/>
        <w:jc w:val="both"/>
      </w:pPr>
      <w:r w:rsidRPr="00255267">
        <w:t>Trgovački sud u Zagrebu</w:t>
      </w:r>
      <w:r w:rsidR="001F2FBF">
        <w:t>,</w:t>
      </w:r>
      <w:r w:rsidRPr="00255267">
        <w:t xml:space="preserve"> Stalna Služba</w:t>
      </w:r>
      <w:r w:rsidR="001F2FBF">
        <w:t>,</w:t>
      </w:r>
      <w:r w:rsidRPr="00255267">
        <w:t xml:space="preserve"> po sucu</w:t>
      </w:r>
      <w:r w:rsidR="001F2FBF">
        <w:t xml:space="preserve"> Goranki Boljkovac,</w:t>
      </w:r>
      <w:r>
        <w:t xml:space="preserve"> kao stečajnom sucu</w:t>
      </w:r>
      <w:r w:rsidR="001F2FBF">
        <w:t>,</w:t>
      </w:r>
      <w:r>
        <w:t xml:space="preserve"> </w:t>
      </w:r>
      <w:r w:rsidR="00950065">
        <w:t>u stečajnom postupku nad stečajnim</w:t>
      </w:r>
      <w:r w:rsidRPr="00255267">
        <w:t xml:space="preserve"> dužnikom</w:t>
      </w:r>
      <w:r w:rsidR="00E05D8F">
        <w:t xml:space="preserve"> </w:t>
      </w:r>
      <w:r w:rsidR="001B5059" w:rsidRPr="004B2F9A">
        <w:t>IMAGO STUDIO d.o.o., Zagreb, Franje Hermana 13/A, OIB 26389176131</w:t>
      </w:r>
      <w:r w:rsidR="009459C3">
        <w:t xml:space="preserve">, dana </w:t>
      </w:r>
      <w:r w:rsidR="001B5059">
        <w:t>9. studenog</w:t>
      </w:r>
      <w:r w:rsidR="00DC4AA6">
        <w:t xml:space="preserve"> 2017</w:t>
      </w:r>
      <w:r w:rsidRPr="00255267">
        <w:t>.</w:t>
      </w:r>
      <w:r w:rsidR="001F2FBF">
        <w:t xml:space="preserve"> godine</w:t>
      </w:r>
    </w:p>
    <w:p w:rsidR="00FE69D1" w:rsidRDefault="00FE69D1" w:rsidP="00FE69D1">
      <w:pPr>
        <w:jc w:val="both"/>
      </w:pPr>
    </w:p>
    <w:p w:rsidR="00FE69D1" w:rsidRPr="00840E3D" w:rsidRDefault="00FE69D1" w:rsidP="00FE69D1">
      <w:pPr>
        <w:jc w:val="center"/>
      </w:pPr>
      <w:r w:rsidRPr="00840E3D">
        <w:t>r i j e š i o    je</w:t>
      </w:r>
    </w:p>
    <w:p w:rsidR="003073D2" w:rsidRPr="00BB6BB2" w:rsidRDefault="003073D2" w:rsidP="00FE69D1">
      <w:pPr>
        <w:jc w:val="center"/>
      </w:pPr>
    </w:p>
    <w:p w:rsidR="002E4EE7" w:rsidRPr="00B27F98" w:rsidRDefault="002E4EE7" w:rsidP="002E4EE7">
      <w:pPr>
        <w:jc w:val="both"/>
      </w:pPr>
      <w:r w:rsidRPr="00B27F98">
        <w:t xml:space="preserve">I. Otvara se stečajni postupak nad stečajnim dužnikom </w:t>
      </w:r>
      <w:r w:rsidR="00510DEA" w:rsidRPr="004B2F9A">
        <w:t>IMAGO STUDIO d.o.o., Zagreb, Franje Hermana 13/A, OIB 26389176131</w:t>
      </w:r>
      <w:r w:rsidRPr="00B27F98">
        <w:t>.</w:t>
      </w:r>
    </w:p>
    <w:p w:rsidR="002E4EE7" w:rsidRPr="00B27F98" w:rsidRDefault="002E4EE7" w:rsidP="002E4EE7"/>
    <w:p w:rsidR="002E4EE7" w:rsidRPr="00B27F98" w:rsidRDefault="002E4EE7" w:rsidP="002E4EE7">
      <w:pPr>
        <w:jc w:val="both"/>
      </w:pPr>
      <w:r w:rsidRPr="00B27F98">
        <w:t xml:space="preserve">II. Za stečajnog upravitelja imenuje se </w:t>
      </w:r>
      <w:r w:rsidR="00090EA8">
        <w:t>Krešimir Fučkar, Sladojevci, Braće Radića 63,</w:t>
      </w:r>
      <w:r w:rsidR="00FD1EAB">
        <w:t xml:space="preserve"> </w:t>
      </w:r>
      <w:r w:rsidRPr="00B27F98">
        <w:t xml:space="preserve">OIB </w:t>
      </w:r>
      <w:r w:rsidR="00DC4AA6">
        <w:t xml:space="preserve"> </w:t>
      </w:r>
      <w:r w:rsidR="00090EA8">
        <w:t>01195634741</w:t>
      </w:r>
      <w:r w:rsidR="00FD1EAB">
        <w:t>.</w:t>
      </w:r>
    </w:p>
    <w:p w:rsidR="002E4EE7" w:rsidRPr="00B27F98" w:rsidRDefault="002E4EE7" w:rsidP="002E4EE7"/>
    <w:p w:rsidR="002E4EE7" w:rsidRPr="00B27F98" w:rsidRDefault="002E4EE7" w:rsidP="002E4EE7">
      <w:r w:rsidRPr="00B27F98">
        <w:t xml:space="preserve">III. Stečajni postupak otvoren je dana </w:t>
      </w:r>
      <w:r w:rsidR="00510DEA">
        <w:t>9. studenog</w:t>
      </w:r>
      <w:r w:rsidR="00DC4AA6">
        <w:t xml:space="preserve"> 2017</w:t>
      </w:r>
      <w:r w:rsidRPr="00B27F98">
        <w:t xml:space="preserve">. godine u </w:t>
      </w:r>
      <w:r w:rsidR="005C41FF">
        <w:t>14,00</w:t>
      </w:r>
      <w:r w:rsidRPr="00B27F98">
        <w:t xml:space="preserve"> sati. </w:t>
      </w:r>
    </w:p>
    <w:p w:rsidR="002E4EE7" w:rsidRPr="00B27F98" w:rsidRDefault="002E4EE7" w:rsidP="002E4EE7"/>
    <w:p w:rsidR="002E4EE7" w:rsidRPr="00B27F98" w:rsidRDefault="002E4EE7" w:rsidP="002E4EE7">
      <w:pPr>
        <w:jc w:val="both"/>
      </w:pPr>
      <w:r w:rsidRPr="00B27F98">
        <w:t xml:space="preserve">IV. Pozivaju se vjerovnici stečajnog dužnika da u roku od 60 dana od dana objave ovog rješenja na mrežnoj stranici e-Oglasna ploča suda, u skladu s pravilima Stečajnog zakona o prijavi tražbina (čl. 257. Stečajnog zakona – Narodne novine broj 71/15), prijave svoje tražbine stečajnom upravitelju </w:t>
      </w:r>
      <w:r w:rsidR="00090EA8">
        <w:t>Krešimiru Fučkaru, Sladojevci, Braće Radića 63</w:t>
      </w:r>
      <w:r w:rsidRPr="00B27F98">
        <w:t xml:space="preserve">. </w:t>
      </w:r>
    </w:p>
    <w:p w:rsidR="002E4EE7" w:rsidRPr="00B27F98" w:rsidRDefault="002E4EE7" w:rsidP="002E4EE7">
      <w:pPr>
        <w:jc w:val="both"/>
      </w:pPr>
      <w:r w:rsidRPr="00B27F98">
        <w:t>Za prijavu tražbine vjerovnik je dužan platiti pristojbu u iznosu od 2% od vrijednosti potraživanja, ali ne više od 500,00 kn.</w:t>
      </w:r>
    </w:p>
    <w:p w:rsidR="002E4EE7" w:rsidRPr="00B27F98" w:rsidRDefault="002E4EE7" w:rsidP="002E4EE7"/>
    <w:p w:rsidR="002E4EE7" w:rsidRPr="00B27F98" w:rsidRDefault="002E4EE7" w:rsidP="002E4EE7">
      <w:pPr>
        <w:jc w:val="both"/>
      </w:pPr>
      <w:r w:rsidRPr="00B27F98">
        <w:t xml:space="preserve">V. Pozivaju se razlučni i izlučni vjerovnici da stečajnog upravitelja </w:t>
      </w:r>
      <w:r w:rsidR="00090EA8">
        <w:t>Krešimira Fučkara, Sladojevci, Braće Radića 63</w:t>
      </w:r>
      <w:r w:rsidRPr="00B27F98">
        <w:t xml:space="preserve">, u roku od 60 dana od dana objave ovog rješenja podneskom obavijeste o svojim pravima u skladu s odredbama čl. 258. Stečajnog zakona. </w:t>
      </w:r>
    </w:p>
    <w:p w:rsidR="002E4EE7" w:rsidRPr="00B27F98" w:rsidRDefault="002E4EE7" w:rsidP="002E4EE7"/>
    <w:p w:rsidR="002E4EE7" w:rsidRPr="00B27F98" w:rsidRDefault="002E4EE7" w:rsidP="002E4EE7">
      <w:pPr>
        <w:jc w:val="both"/>
      </w:pPr>
      <w:r w:rsidRPr="00B27F98">
        <w:t>VI. Pozivaju se dužnikovi dužnici da svoje obveze bez odgode ispunjavaju stečajnom upravitelju za stečajnog dužnika.</w:t>
      </w:r>
    </w:p>
    <w:p w:rsidR="002E4EE7" w:rsidRPr="00B27F98" w:rsidRDefault="002E4EE7" w:rsidP="002E4EE7"/>
    <w:p w:rsidR="002E4EE7" w:rsidRPr="00B27F98" w:rsidRDefault="002E4EE7" w:rsidP="002E4EE7">
      <w:pPr>
        <w:jc w:val="both"/>
      </w:pPr>
      <w:r w:rsidRPr="00B27F98">
        <w:t xml:space="preserve">VII. Ročište vjerovnika na kojem će se ispitati prijavljene tražbine - ispitno ročište zakazuje se za </w:t>
      </w:r>
      <w:r>
        <w:t xml:space="preserve">dan </w:t>
      </w:r>
      <w:r w:rsidR="00BA4FE4">
        <w:t>1. ožujka</w:t>
      </w:r>
      <w:r w:rsidR="00090EA8">
        <w:t xml:space="preserve"> 2018</w:t>
      </w:r>
      <w:r w:rsidRPr="00B27F98">
        <w:t xml:space="preserve">. godine u </w:t>
      </w:r>
      <w:r w:rsidR="00BA4FE4">
        <w:t>9,15</w:t>
      </w:r>
      <w:r w:rsidRPr="00B27F98">
        <w:t xml:space="preserve"> sati, u sjedištu suda u Karlovcu, </w:t>
      </w:r>
      <w:r w:rsidR="00090EA8">
        <w:t>Trg hrvatskih branitelja 1/II, soba broj 204</w:t>
      </w:r>
      <w:r w:rsidRPr="00B27F98">
        <w:t>.</w:t>
      </w:r>
    </w:p>
    <w:p w:rsidR="002E4EE7" w:rsidRPr="00B27F98" w:rsidRDefault="002E4EE7" w:rsidP="002E4EE7"/>
    <w:p w:rsidR="002E4EE7" w:rsidRPr="00B27F98" w:rsidRDefault="002E4EE7" w:rsidP="002E4EE7">
      <w:pPr>
        <w:jc w:val="both"/>
      </w:pPr>
      <w:r w:rsidRPr="00B27F98">
        <w:lastRenderedPageBreak/>
        <w:t>VIII. Ročište vjerovnika na kojem će se na temelju izvješća stečajnog upravitelja odlučivati o daljnjem tijeku stečajnog postupka - izvještajno ročište, održati će se istog dana na istom mjestu odmah nakon ispitnog ročišta.</w:t>
      </w:r>
    </w:p>
    <w:p w:rsidR="002E4EE7" w:rsidRPr="00B27F98" w:rsidRDefault="002E4EE7" w:rsidP="002E4EE7">
      <w:pPr>
        <w:jc w:val="both"/>
      </w:pPr>
    </w:p>
    <w:p w:rsidR="002E4EE7" w:rsidRPr="00B27F98" w:rsidRDefault="002E4EE7" w:rsidP="002E4EE7">
      <w:pPr>
        <w:jc w:val="both"/>
      </w:pPr>
      <w:r w:rsidRPr="00B27F98">
        <w:t>IX. Rješenje o otvaranju stečajnog postupka dostaviti će se sudskom registru ovog suda radi upisa otvaranja stečajnog postupka u sudskom registru.</w:t>
      </w:r>
    </w:p>
    <w:p w:rsidR="002E4EE7" w:rsidRPr="00B27F98" w:rsidRDefault="002E4EE7" w:rsidP="002E4EE7">
      <w:pPr>
        <w:jc w:val="both"/>
      </w:pPr>
    </w:p>
    <w:p w:rsidR="002E4EE7" w:rsidRDefault="002E4EE7" w:rsidP="002E4EE7">
      <w:pPr>
        <w:jc w:val="both"/>
      </w:pPr>
      <w:r w:rsidRPr="00B27F98">
        <w:t>X. Oglas o otvaranju stečajnog postupka objavljuje se isticanjem</w:t>
      </w:r>
      <w:r>
        <w:t xml:space="preserve"> ovog rješenja</w:t>
      </w:r>
      <w:r w:rsidRPr="00B27F98">
        <w:t xml:space="preserve"> na </w:t>
      </w:r>
      <w:r>
        <w:t xml:space="preserve">mrežnoj stranici e-Oglasna </w:t>
      </w:r>
      <w:r w:rsidRPr="00B27F98">
        <w:t>ploč</w:t>
      </w:r>
      <w:r>
        <w:t>a</w:t>
      </w:r>
      <w:r w:rsidRPr="00B27F98">
        <w:t xml:space="preserve"> suda s danom otvaranja stečajnog postupka.</w:t>
      </w:r>
    </w:p>
    <w:p w:rsidR="002E4EE7" w:rsidRDefault="002E4EE7" w:rsidP="002E4EE7"/>
    <w:p w:rsidR="00BA4FE4" w:rsidRDefault="002C4DBB" w:rsidP="008A5498">
      <w:pPr>
        <w:jc w:val="both"/>
      </w:pPr>
      <w:r w:rsidRPr="00250807">
        <w:t xml:space="preserve">XI. </w:t>
      </w:r>
      <w:r w:rsidR="00977846">
        <w:t>Nalaže se Općinskom sudu u Novom Zagrebu,</w:t>
      </w:r>
      <w:r w:rsidR="00977846" w:rsidRPr="00250807">
        <w:t xml:space="preserve"> Zemljišnoknjižni odjel </w:t>
      </w:r>
      <w:r w:rsidR="00977846">
        <w:t>Novi Zagreb,</w:t>
      </w:r>
      <w:r w:rsidR="00977846" w:rsidRPr="00250807">
        <w:t xml:space="preserve"> da</w:t>
      </w:r>
      <w:r w:rsidR="00977846">
        <w:t xml:space="preserve"> po službenoj dužnosti</w:t>
      </w:r>
      <w:r w:rsidR="00977846" w:rsidRPr="00250807">
        <w:t xml:space="preserve"> izvrši upis zabilježbe otvaranja stečajnog postupka u zemljišnim knjigama za nekretnin</w:t>
      </w:r>
      <w:r w:rsidR="00977846">
        <w:t>e</w:t>
      </w:r>
      <w:r w:rsidR="00977846" w:rsidRPr="00250807">
        <w:t xml:space="preserve"> koje su upisan</w:t>
      </w:r>
      <w:r w:rsidR="00977846">
        <w:t>e</w:t>
      </w:r>
      <w:r w:rsidR="00977846" w:rsidRPr="00250807">
        <w:t xml:space="preserve"> kao vlasništvo dužnika</w:t>
      </w:r>
      <w:r w:rsidR="00977846">
        <w:t xml:space="preserve">, i to </w:t>
      </w:r>
      <w:r w:rsidR="00591924">
        <w:t xml:space="preserve">na: </w:t>
      </w:r>
    </w:p>
    <w:p w:rsidR="00BA4FE4" w:rsidRDefault="00BA4FE4" w:rsidP="008A5498">
      <w:pPr>
        <w:jc w:val="both"/>
      </w:pPr>
      <w:r>
        <w:t>- 2. suvlasn</w:t>
      </w:r>
      <w:r w:rsidR="00591924">
        <w:t xml:space="preserve">ički dio: </w:t>
      </w:r>
      <w:r>
        <w:t xml:space="preserve">1484/10000 </w:t>
      </w:r>
      <w:r w:rsidR="00591924">
        <w:t xml:space="preserve">dijela kat. čestice </w:t>
      </w:r>
      <w:r>
        <w:t>2891/2</w:t>
      </w:r>
      <w:r w:rsidR="00591924">
        <w:t xml:space="preserve"> etažno vlasništvo (E-</w:t>
      </w:r>
      <w:r>
        <w:t>2</w:t>
      </w:r>
      <w:r w:rsidR="00591924">
        <w:t xml:space="preserve">) i </w:t>
      </w:r>
      <w:r w:rsidR="008719BD">
        <w:t>8</w:t>
      </w:r>
      <w:r>
        <w:t>.</w:t>
      </w:r>
      <w:r w:rsidR="00591924">
        <w:t xml:space="preserve"> suvlasnički dio: </w:t>
      </w:r>
      <w:r>
        <w:t>1467/10000</w:t>
      </w:r>
      <w:r w:rsidR="00591924">
        <w:t xml:space="preserve"> dijela kat. čestice </w:t>
      </w:r>
      <w:r>
        <w:t>2891/2</w:t>
      </w:r>
      <w:r w:rsidR="00591924">
        <w:t xml:space="preserve"> etažno vlasništvo (E-</w:t>
      </w:r>
      <w:r w:rsidR="008719BD">
        <w:t>8</w:t>
      </w:r>
      <w:r w:rsidR="00591924">
        <w:t xml:space="preserve">), upisane u zk.ul. </w:t>
      </w:r>
      <w:r>
        <w:t>3662</w:t>
      </w:r>
      <w:r w:rsidR="00591924">
        <w:t xml:space="preserve"> k.o. </w:t>
      </w:r>
      <w:r>
        <w:t xml:space="preserve">Klara;  </w:t>
      </w:r>
    </w:p>
    <w:p w:rsidR="00BA4FE4" w:rsidRDefault="00BA4FE4" w:rsidP="008A5498">
      <w:pPr>
        <w:jc w:val="both"/>
      </w:pPr>
      <w:r>
        <w:t>- kat. čestica 1752/3 upisana u zk. ul. 3315 k.o. Klara;</w:t>
      </w:r>
    </w:p>
    <w:p w:rsidR="00977846" w:rsidRDefault="00BA4FE4" w:rsidP="008A5498">
      <w:pPr>
        <w:jc w:val="both"/>
      </w:pPr>
      <w:r>
        <w:t xml:space="preserve">- kat. čestice 1752/4 i 1752/9 upisane zk. ul. 3316 k.o. Klara; </w:t>
      </w:r>
    </w:p>
    <w:p w:rsidR="00BA4FE4" w:rsidRDefault="00BA4FE4" w:rsidP="008A5498">
      <w:pPr>
        <w:jc w:val="both"/>
      </w:pPr>
      <w:r>
        <w:t>- kat. čestica 784 upisana u zk. ul. 210 k.o. Klara;</w:t>
      </w:r>
    </w:p>
    <w:p w:rsidR="00BA4FE4" w:rsidRDefault="00BA4FE4" w:rsidP="008A5498">
      <w:pPr>
        <w:jc w:val="both"/>
      </w:pPr>
      <w:r>
        <w:t>- kat. čestice 1508 i 1509 upisane u zk. ul. 3287 k.o. Klara.</w:t>
      </w:r>
    </w:p>
    <w:p w:rsidR="002C4DBB" w:rsidRPr="00250807" w:rsidRDefault="002C4DBB" w:rsidP="002C4DBB"/>
    <w:p w:rsidR="00607FE3" w:rsidRPr="00B27F98" w:rsidRDefault="00607FE3" w:rsidP="002E4EE7"/>
    <w:p w:rsidR="002E4EE7" w:rsidRPr="00B27F98" w:rsidRDefault="002E4EE7" w:rsidP="002E4EE7">
      <w:pPr>
        <w:jc w:val="center"/>
      </w:pPr>
      <w:r w:rsidRPr="00B27F98">
        <w:t>Obrazloženje</w:t>
      </w:r>
    </w:p>
    <w:p w:rsidR="002E4EE7" w:rsidRPr="00B27F98" w:rsidRDefault="002E4EE7" w:rsidP="002E4EE7">
      <w:r>
        <w:t xml:space="preserve"> </w:t>
      </w:r>
    </w:p>
    <w:p w:rsidR="00B52EBB" w:rsidRDefault="00B52EBB" w:rsidP="00B52EBB">
      <w:pPr>
        <w:ind w:firstLine="708"/>
        <w:jc w:val="both"/>
      </w:pPr>
      <w:r>
        <w:t xml:space="preserve">FINA-a Regionalni centar Zagreb, podnijela je ovom sudu dana 13. svibnja 2016. prijedlog za otvaranje stečajnog postupka nad dužnikom IMAGO STUDIO d.o.o., Zagreb, Franje Hermana 13/A, OIB 26389176131. </w:t>
      </w:r>
    </w:p>
    <w:p w:rsidR="00B52EBB" w:rsidRDefault="00B52EBB" w:rsidP="00B52EBB">
      <w:pPr>
        <w:ind w:firstLine="708"/>
        <w:jc w:val="both"/>
      </w:pPr>
      <w:r>
        <w:t xml:space="preserve"> </w:t>
      </w:r>
    </w:p>
    <w:p w:rsidR="00B52EBB" w:rsidRDefault="00B52EBB" w:rsidP="00B52EBB">
      <w:pPr>
        <w:ind w:firstLine="708"/>
        <w:jc w:val="both"/>
      </w:pPr>
      <w:r>
        <w:t xml:space="preserve">Prijedlog je podnesen temeljem odredbe članka 444. stavka 2. Stečajnog zakona (Narodne novine broj 71/15, dalje u tekstu: SZ-a). U prijedlogu predlagatelj navodi da na dan 1. rujna 2015. godine dužnik u Očevidniku redoslijeda osnova za plaćanje ima u neprekinutom razdoblju od 1129 dana evidentirane neizvršene osnove za plaćanje u ukupnom iznosu od 16.218.368,57 kn, te da dužnik ima šest zaposlenih. </w:t>
      </w:r>
    </w:p>
    <w:p w:rsidR="00B52EBB" w:rsidRDefault="00B52EBB" w:rsidP="00B52EBB">
      <w:pPr>
        <w:ind w:firstLine="708"/>
        <w:jc w:val="both"/>
      </w:pPr>
    </w:p>
    <w:p w:rsidR="002E4EE7" w:rsidRDefault="002E4EE7" w:rsidP="00B52EBB">
      <w:pPr>
        <w:ind w:firstLine="708"/>
        <w:jc w:val="both"/>
      </w:pPr>
      <w:r w:rsidRPr="00B27F98">
        <w:t>Rješenjem ovog suda 4 St-</w:t>
      </w:r>
      <w:r w:rsidR="00B52EBB">
        <w:t>4340/16</w:t>
      </w:r>
      <w:r w:rsidRPr="00B27F98">
        <w:t xml:space="preserve"> od </w:t>
      </w:r>
      <w:r w:rsidR="00B52EBB">
        <w:t>14. ožujka</w:t>
      </w:r>
      <w:r w:rsidR="003D6806">
        <w:t xml:space="preserve"> 2017</w:t>
      </w:r>
      <w:r w:rsidRPr="00B27F98">
        <w:t xml:space="preserve">. godine pokrenut je prethodni postupak radi utvrđivanja pretpostavki za otvaranje stečajnoga postupka nad dužnikom, te je ujedno zakazano ročište radi očitovanja o prijedlogu za otvaranje stečajnog postupka za dan </w:t>
      </w:r>
      <w:r w:rsidR="00B52EBB">
        <w:t>8. lipnja</w:t>
      </w:r>
      <w:r w:rsidR="003D6806">
        <w:t xml:space="preserve"> 2017</w:t>
      </w:r>
      <w:r>
        <w:t>. godine.</w:t>
      </w:r>
    </w:p>
    <w:p w:rsidR="002E4EE7" w:rsidRPr="00B27F98" w:rsidRDefault="002E4EE7" w:rsidP="002E4EE7">
      <w:pPr>
        <w:ind w:firstLine="708"/>
        <w:jc w:val="both"/>
      </w:pPr>
    </w:p>
    <w:p w:rsidR="003D6806" w:rsidRDefault="002E4EE7" w:rsidP="002E4EE7">
      <w:pPr>
        <w:ind w:firstLine="708"/>
        <w:jc w:val="both"/>
      </w:pPr>
      <w:r w:rsidRPr="00B27F98">
        <w:t xml:space="preserve">FINA je podneskom od </w:t>
      </w:r>
      <w:r w:rsidR="00B52EBB">
        <w:t>17. ožujka</w:t>
      </w:r>
      <w:r w:rsidR="003D6806">
        <w:t xml:space="preserve"> 2017</w:t>
      </w:r>
      <w:r w:rsidRPr="00B27F98">
        <w:t>. godine</w:t>
      </w:r>
      <w:r>
        <w:t xml:space="preserve"> </w:t>
      </w:r>
      <w:r w:rsidR="00B52EBB">
        <w:t>ostala kod navoda iz prijedloga za otvaranje stečajnog postupka nad dužnikom.</w:t>
      </w:r>
    </w:p>
    <w:p w:rsidR="00B52EBB" w:rsidRDefault="00B52EBB" w:rsidP="002E4EE7">
      <w:pPr>
        <w:ind w:firstLine="708"/>
        <w:jc w:val="both"/>
      </w:pPr>
    </w:p>
    <w:p w:rsidR="00B52EBB" w:rsidRDefault="00B52EBB" w:rsidP="002E4EE7">
      <w:pPr>
        <w:ind w:firstLine="708"/>
        <w:jc w:val="both"/>
      </w:pPr>
      <w:r>
        <w:t xml:space="preserve">Privredna banka Zagreb d.d. Zagreb dostavila je sudu potvrdu od 31. ožujka 2017. godine (list 14 spisa), uvidom u koju je sud utvrdio da se račun dužnika kod navedene banke nalazi u neprekidnoj blokadi od 25. veljače 2016. godine. </w:t>
      </w:r>
    </w:p>
    <w:p w:rsidR="00B52EBB" w:rsidRDefault="00B52EBB" w:rsidP="002E4EE7">
      <w:pPr>
        <w:ind w:firstLine="708"/>
        <w:jc w:val="both"/>
      </w:pPr>
    </w:p>
    <w:p w:rsidR="00B52EBB" w:rsidRDefault="00B52EBB" w:rsidP="002E4EE7">
      <w:pPr>
        <w:ind w:firstLine="708"/>
        <w:jc w:val="both"/>
      </w:pPr>
      <w:r>
        <w:t xml:space="preserve">Na ročištu radi očitovanja o prijedlogu za otvaranje stečajnog postupka od 8. lipnja 2017. godine dužnik je izjavio da se protivi prijedlogu za otvaranje stečajnog postupka nad dužnikom, jer da dužnik intenzivno radi na rješavanju blokade računa dužnika. Navodi da je </w:t>
      </w:r>
      <w:r>
        <w:lastRenderedPageBreak/>
        <w:t xml:space="preserve">direktor dužnika Ivica Matošević vlasnik određenih nekretnina (e-izvadci iz zemljišnih knjiga na listu 22 do 31 spisa), te da je u tijeku realizacija privatno-javnog partnerstva vezano uz izgradnju škole na nekretninama direktora dužnika, a riječ je XIII gimnaziji. </w:t>
      </w:r>
    </w:p>
    <w:p w:rsidR="005126C2" w:rsidRDefault="005126C2" w:rsidP="002E4EE7">
      <w:pPr>
        <w:ind w:firstLine="708"/>
        <w:jc w:val="both"/>
      </w:pPr>
    </w:p>
    <w:p w:rsidR="005126C2" w:rsidRDefault="005126C2" w:rsidP="002E4EE7">
      <w:pPr>
        <w:ind w:firstLine="708"/>
        <w:jc w:val="both"/>
      </w:pPr>
      <w:r>
        <w:t xml:space="preserve">FINA je podneskom od 9. lipnja 2017. godine ustrajala kod prijedloga za otvaranje stečajnog postupka nad dužnikom, te je dostavila u spis potvrdu o blokadi računa i novčanih sredstava dužnika od 9. lipnja 2017. godine (list 35 i 36 spisa), uvidom u koju je sud utvrdio da na dan izdavanja potvrde nepodmirene obveze evidentirane u Očevidniku redoslijeda osnova za plaćanje iznose 18.253.415,63 kn te da je evidentirano 1775 dana neprekidne blokade. </w:t>
      </w:r>
    </w:p>
    <w:p w:rsidR="00B52EBB" w:rsidRDefault="00B52EBB" w:rsidP="002E4EE7">
      <w:pPr>
        <w:ind w:firstLine="708"/>
        <w:jc w:val="both"/>
      </w:pPr>
    </w:p>
    <w:p w:rsidR="005126C2" w:rsidRDefault="005126C2" w:rsidP="002E4EE7">
      <w:pPr>
        <w:ind w:firstLine="708"/>
        <w:jc w:val="both"/>
      </w:pPr>
      <w:r>
        <w:t xml:space="preserve">Podneskom zaprimljenim kod suda 2. listopada 2017. godine dužnik je naveo da dostavlja sudu podatke o imovini društva, te navodi da trenutna dugovanja dužnika iznose približno 10.000.000,00 kn, dostavlja podatke o nekretninama u vlasništvu dužnika </w:t>
      </w:r>
      <w:r w:rsidR="00283F65">
        <w:t xml:space="preserve">(list 48 do 59 spisa) te navodi da dužnik ima potraživanja u iznosu od 399.000,00 kn i iznosu od 235.000,00 kn prema dvjema fizičkim osobama i to s osnova neisplaćenog dijela kupoprodajne cijene za nekretnine na adresi Zagreb, II Sisački odvojak 35 A, a koje su u zemljišnim knjigama upisane kao vlasništvo dužnika. </w:t>
      </w:r>
    </w:p>
    <w:p w:rsidR="00D9399C" w:rsidRDefault="00D9399C" w:rsidP="002E4EE7">
      <w:pPr>
        <w:ind w:firstLine="708"/>
        <w:jc w:val="both"/>
      </w:pPr>
    </w:p>
    <w:p w:rsidR="00D9399C" w:rsidRDefault="00D9399C" w:rsidP="002E4EE7">
      <w:pPr>
        <w:ind w:firstLine="708"/>
        <w:jc w:val="both"/>
      </w:pPr>
      <w:r>
        <w:t xml:space="preserve">Na ročištu radi rasprave o pretpostavkama za otvaranje stečajnog postupka nad dužnikom od 4. listopada 2017. godine dužnik je iznova istaknuo da intenzivno pregovara s vjerovnicima u cilju deblokade računa dužnika, kao i na prodaji nekretnine društvu VIPnet d.o.o., putem koje prodaje bi dužnik podmirio porezni dug, pa je dužnik molio odgodu ročišta na kratki rok, ističući da će do idućeg ročišta dostaviti u spis potvrdu o deblokadi računa dužnika. </w:t>
      </w:r>
    </w:p>
    <w:p w:rsidR="00D9399C" w:rsidRDefault="00D9399C" w:rsidP="002E4EE7">
      <w:pPr>
        <w:ind w:firstLine="708"/>
        <w:jc w:val="both"/>
      </w:pPr>
    </w:p>
    <w:p w:rsidR="00D9399C" w:rsidRDefault="00D9399C" w:rsidP="002E4EE7">
      <w:pPr>
        <w:ind w:firstLine="708"/>
        <w:jc w:val="both"/>
      </w:pPr>
      <w:r>
        <w:t xml:space="preserve">Na ročištu od 7. studenog 2017. godine dužnik je izjavio da nije uspio deblokirati svoj račun te da će to eventualno uspjeti učiniti u daljnjem roku od 30 dana. </w:t>
      </w:r>
    </w:p>
    <w:p w:rsidR="00B52EBB" w:rsidRDefault="00B52EBB" w:rsidP="002E4EE7">
      <w:pPr>
        <w:ind w:firstLine="708"/>
        <w:jc w:val="both"/>
      </w:pPr>
    </w:p>
    <w:p w:rsidR="002E4EE7" w:rsidRPr="00B27F98" w:rsidRDefault="002E4EE7" w:rsidP="002E4EE7">
      <w:pPr>
        <w:ind w:firstLine="708"/>
        <w:jc w:val="both"/>
      </w:pPr>
      <w:r w:rsidRPr="00B27F98">
        <w:t xml:space="preserve">Prema odredbi čl. 5. st. 1. SZ-a stečaj se može otvoriti ako sud utvrdi postojanje stečajnog razloga, a odredbom stavka 2. istog članka propisano je da su stečajni razlozi nesposobnost za plaćanje i prezaduženost. </w:t>
      </w:r>
    </w:p>
    <w:p w:rsidR="002E4EE7" w:rsidRPr="00B27F98" w:rsidRDefault="002E4EE7" w:rsidP="002E4EE7">
      <w:pPr>
        <w:jc w:val="both"/>
      </w:pPr>
    </w:p>
    <w:p w:rsidR="002E4EE7" w:rsidRPr="00B27F98" w:rsidRDefault="002E4EE7" w:rsidP="002E4EE7">
      <w:pPr>
        <w:jc w:val="both"/>
      </w:pPr>
      <w:r w:rsidRPr="00B27F98">
        <w:tab/>
        <w:t>U smislu odredbe čl. 6. st 2. SZ-a smatrat će se da je dužnik nesposoban za plaćanje ako u Očevidniku redoslijeda osnova za plaćanje koji vodi Financijska agencija ima jednu ili više evidentiranih neizvršenih osnova za plaćanje u razdoblju duljem od 60 dana koje je trebalo, na temelju valjanih osnova za plaćanje, bez daljnjeg pristanka dužnika naplatiti s bilo kojeg od njegovih računa.</w:t>
      </w:r>
    </w:p>
    <w:p w:rsidR="002E4EE7" w:rsidRPr="00B27F98" w:rsidRDefault="002E4EE7" w:rsidP="002E4EE7">
      <w:pPr>
        <w:jc w:val="both"/>
      </w:pPr>
    </w:p>
    <w:p w:rsidR="002E4EE7" w:rsidRPr="00B27F98" w:rsidRDefault="002E4EE7" w:rsidP="002E4EE7">
      <w:pPr>
        <w:jc w:val="both"/>
      </w:pPr>
      <w:r w:rsidRPr="00B27F98">
        <w:tab/>
      </w:r>
      <w:r w:rsidR="00D9399C">
        <w:t>Iz</w:t>
      </w:r>
      <w:r w:rsidRPr="00B27F98">
        <w:t xml:space="preserve"> </w:t>
      </w:r>
      <w:r w:rsidR="003D6806">
        <w:t>dokumentacije u spisu</w:t>
      </w:r>
      <w:r w:rsidR="00D9399C">
        <w:t xml:space="preserve"> (potvrda FINA-e o blokadi računa dužnika od 9. lipnja 2017. godine – list 35 i 36 spisa)</w:t>
      </w:r>
      <w:r w:rsidR="003D6806">
        <w:t xml:space="preserve"> </w:t>
      </w:r>
      <w:r w:rsidRPr="00B27F98">
        <w:t>sud je nedvojbeno utvrdio da kod dužnika postoji stečajni razlog nesposobnosti za plaćanje.</w:t>
      </w:r>
    </w:p>
    <w:p w:rsidR="002E4EE7" w:rsidRPr="00B27F98" w:rsidRDefault="006732ED" w:rsidP="002E4EE7">
      <w:pPr>
        <w:jc w:val="both"/>
      </w:pPr>
      <w:r>
        <w:t xml:space="preserve"> </w:t>
      </w:r>
    </w:p>
    <w:p w:rsidR="002E4EE7" w:rsidRPr="00B27F98" w:rsidRDefault="002E4EE7" w:rsidP="002E4EE7">
      <w:pPr>
        <w:jc w:val="both"/>
      </w:pPr>
      <w:r>
        <w:t xml:space="preserve"> </w:t>
      </w:r>
      <w:r w:rsidRPr="00B27F98">
        <w:tab/>
      </w:r>
      <w:r w:rsidR="00D9399C">
        <w:t>Dakle, k</w:t>
      </w:r>
      <w:r w:rsidRPr="00B27F98">
        <w:t xml:space="preserve">ako je u tijeku prethodnog postupka sud utvrdio da kod dužnika postoji stečajni razlog nesposobnosti za plaćanje, </w:t>
      </w:r>
      <w:r w:rsidR="00933082">
        <w:t>a ujedno je utvrđeno da duž</w:t>
      </w:r>
      <w:r w:rsidR="003D6806">
        <w:t xml:space="preserve">nik ima u vlasništvu </w:t>
      </w:r>
      <w:r w:rsidR="00933082">
        <w:t>imo</w:t>
      </w:r>
      <w:r w:rsidR="003073D2">
        <w:t>vinu koja ulazi u stečajnu masu (iz dokumentacije u spisu neprijeporno proizlazi da dužnik ima u vlasništvu nekretnine, a prema navodima dužnika eventualno i imovinu u vidu novčanih tražbina prema trećim osobama)</w:t>
      </w:r>
      <w:r w:rsidR="00933082">
        <w:t xml:space="preserve"> i </w:t>
      </w:r>
      <w:r w:rsidR="003073D2">
        <w:t xml:space="preserve">koja imovina je </w:t>
      </w:r>
      <w:r w:rsidR="00933082">
        <w:t xml:space="preserve">dostatna za namirenje troškova </w:t>
      </w:r>
      <w:r w:rsidR="00933082">
        <w:lastRenderedPageBreak/>
        <w:t xml:space="preserve">ovog postupka, pa je </w:t>
      </w:r>
      <w:r w:rsidRPr="00B27F98">
        <w:t xml:space="preserve">valjalo temeljem odredbe članka 128., 129. i 130. SZ-a odlučiti kao u izreci ovog rješenja. </w:t>
      </w:r>
    </w:p>
    <w:p w:rsidR="002E4EE7" w:rsidRPr="00B27F98" w:rsidRDefault="002E4EE7" w:rsidP="002E4EE7">
      <w:pPr>
        <w:jc w:val="both"/>
      </w:pPr>
    </w:p>
    <w:p w:rsidR="002E4EE7" w:rsidRPr="00B27F98" w:rsidRDefault="002E4EE7" w:rsidP="002E4EE7">
      <w:pPr>
        <w:ind w:firstLine="708"/>
        <w:jc w:val="both"/>
      </w:pPr>
      <w:r w:rsidRPr="00B27F98">
        <w:t>Stečajni upravitelj imenovan je u skladu s čl. 84. st. 1. SZ-a metodom slučajnog odabira s liste A stečajnih upravitelja za područje ovog suda.</w:t>
      </w:r>
    </w:p>
    <w:p w:rsidR="002C5A29" w:rsidRPr="002224D1" w:rsidRDefault="00367C05" w:rsidP="00367C05">
      <w:pPr>
        <w:ind w:firstLine="900"/>
        <w:jc w:val="both"/>
      </w:pPr>
      <w:r w:rsidRPr="002224D1">
        <w:t xml:space="preserve">  </w:t>
      </w:r>
    </w:p>
    <w:p w:rsidR="002C5A29" w:rsidRPr="002224D1" w:rsidRDefault="002C5A29" w:rsidP="00577C3C">
      <w:pPr>
        <w:jc w:val="center"/>
      </w:pPr>
      <w:r w:rsidRPr="002224D1">
        <w:t>U Karlovcu</w:t>
      </w:r>
      <w:r w:rsidR="00233CF9" w:rsidRPr="002224D1">
        <w:t xml:space="preserve"> </w:t>
      </w:r>
      <w:r w:rsidR="00D9399C">
        <w:t>9. studenog</w:t>
      </w:r>
      <w:r w:rsidR="005957AC">
        <w:t xml:space="preserve"> 2017</w:t>
      </w:r>
      <w:r w:rsidRPr="002224D1">
        <w:t>. godine</w:t>
      </w:r>
    </w:p>
    <w:p w:rsidR="00367C05" w:rsidRPr="002224D1" w:rsidRDefault="00367C05" w:rsidP="002C5A29">
      <w:pPr>
        <w:jc w:val="both"/>
      </w:pPr>
    </w:p>
    <w:p w:rsidR="002C5A29" w:rsidRPr="002224D1" w:rsidRDefault="00577C3C" w:rsidP="007170B8">
      <w:pPr>
        <w:ind w:left="6372"/>
        <w:jc w:val="both"/>
      </w:pPr>
      <w:r w:rsidRPr="002224D1">
        <w:t xml:space="preserve">         </w:t>
      </w:r>
      <w:r w:rsidR="0028432A">
        <w:t xml:space="preserve">        Su</w:t>
      </w:r>
      <w:r w:rsidR="007170B8" w:rsidRPr="002224D1">
        <w:t>dac:</w:t>
      </w:r>
    </w:p>
    <w:p w:rsidR="00161B3B" w:rsidRPr="002224D1" w:rsidRDefault="007170B8" w:rsidP="0094639D">
      <w:pPr>
        <w:jc w:val="both"/>
      </w:pPr>
      <w:r w:rsidRPr="002224D1">
        <w:t xml:space="preserve">                                                                 </w:t>
      </w:r>
      <w:r w:rsidR="0084192B" w:rsidRPr="002224D1">
        <w:t xml:space="preserve">  </w:t>
      </w:r>
      <w:r w:rsidRPr="002224D1">
        <w:t xml:space="preserve">  </w:t>
      </w:r>
      <w:r w:rsidR="00E57778" w:rsidRPr="002224D1">
        <w:t xml:space="preserve">  </w:t>
      </w:r>
      <w:r w:rsidR="009B65F4" w:rsidRPr="002224D1">
        <w:t xml:space="preserve">         </w:t>
      </w:r>
      <w:r w:rsidR="00577C3C" w:rsidRPr="002224D1">
        <w:t xml:space="preserve">                               </w:t>
      </w:r>
      <w:r w:rsidR="009224E9" w:rsidRPr="002224D1">
        <w:t xml:space="preserve"> </w:t>
      </w:r>
      <w:r w:rsidR="00367C05" w:rsidRPr="002224D1">
        <w:t>Goranka Boljkovac</w:t>
      </w:r>
      <w:r w:rsidR="00973C31" w:rsidRPr="002224D1">
        <w:t>, v.r.</w:t>
      </w:r>
    </w:p>
    <w:p w:rsidR="000B0BA1" w:rsidRPr="002224D1" w:rsidRDefault="0094639D" w:rsidP="000B0BA1">
      <w:pPr>
        <w:tabs>
          <w:tab w:val="left" w:pos="6900"/>
        </w:tabs>
        <w:jc w:val="both"/>
      </w:pPr>
      <w:r w:rsidRPr="002224D1">
        <w:t xml:space="preserve"> </w:t>
      </w:r>
      <w:r w:rsidR="00161B3B" w:rsidRPr="002224D1">
        <w:tab/>
      </w:r>
    </w:p>
    <w:p w:rsidR="009B65F4" w:rsidRPr="002224D1" w:rsidRDefault="00973C31" w:rsidP="00973C31">
      <w:pPr>
        <w:tabs>
          <w:tab w:val="left" w:pos="6900"/>
        </w:tabs>
        <w:jc w:val="both"/>
      </w:pPr>
      <w:r w:rsidRPr="002224D1">
        <w:tab/>
        <w:t>Za točnost otpravka-</w:t>
      </w:r>
    </w:p>
    <w:p w:rsidR="00577C3C" w:rsidRPr="002224D1" w:rsidRDefault="00973C31" w:rsidP="00973C31">
      <w:pPr>
        <w:tabs>
          <w:tab w:val="left" w:pos="6900"/>
        </w:tabs>
      </w:pPr>
      <w:r w:rsidRPr="002224D1">
        <w:tab/>
        <w:t>ovlašteni službenik:</w:t>
      </w:r>
    </w:p>
    <w:p w:rsidR="0028432A" w:rsidRDefault="00973C31" w:rsidP="00973C31">
      <w:pPr>
        <w:tabs>
          <w:tab w:val="left" w:pos="6900"/>
        </w:tabs>
      </w:pPr>
      <w:r w:rsidRPr="002224D1">
        <w:tab/>
      </w:r>
      <w:r w:rsidR="00D9399C">
        <w:t>Renata Klokočki</w:t>
      </w:r>
    </w:p>
    <w:p w:rsidR="0028432A" w:rsidRPr="0028432A" w:rsidRDefault="0028432A" w:rsidP="0028432A"/>
    <w:p w:rsidR="0028432A" w:rsidRDefault="0028432A" w:rsidP="0028432A"/>
    <w:p w:rsidR="00933082" w:rsidRPr="00B27F98" w:rsidRDefault="00933082" w:rsidP="00933082">
      <w:r w:rsidRPr="00B27F98">
        <w:t>PRAVNA POUKA:</w:t>
      </w:r>
    </w:p>
    <w:p w:rsidR="00933082" w:rsidRPr="00B27F98" w:rsidRDefault="00933082" w:rsidP="00933082">
      <w:pPr>
        <w:jc w:val="both"/>
      </w:pPr>
      <w:r w:rsidRPr="00B27F98">
        <w:t>Protiv ovog rješenja pravo na žalbu ima osoba ovlaštena za zastupanje dužnika po zakonu do dana nastupanja pravnih posljedica otvaranja stečajnoga postupka (čl. 128. st. 8. Stečajnog zakona). Žalba se podnosi pisano u dva primjerka Visokom trgovačkom sudu Republike Hrvatske, putem ovog suda u roku od 8 dana od dostave ovog rješenja. Žalba ne odgađa provedbu rješenja (čl. 19. SZ-a).</w:t>
      </w:r>
    </w:p>
    <w:p w:rsidR="00B02635" w:rsidRDefault="00933082" w:rsidP="00933082">
      <w:r>
        <w:t xml:space="preserve"> </w:t>
      </w:r>
    </w:p>
    <w:p w:rsidR="008719BD" w:rsidRDefault="008719BD" w:rsidP="00933082"/>
    <w:p w:rsidR="008719BD" w:rsidRDefault="008719BD" w:rsidP="00933082"/>
    <w:p w:rsidR="008719BD" w:rsidRDefault="008719BD" w:rsidP="00933082"/>
    <w:p w:rsidR="008719BD" w:rsidRDefault="008719BD" w:rsidP="00933082"/>
    <w:p w:rsidR="008719BD" w:rsidRDefault="008719BD" w:rsidP="00933082"/>
    <w:p w:rsidR="008719BD" w:rsidRDefault="008719BD" w:rsidP="00933082"/>
    <w:p w:rsidR="008719BD" w:rsidRDefault="008719BD" w:rsidP="00933082"/>
    <w:p w:rsidR="008719BD" w:rsidRDefault="008719BD" w:rsidP="00933082"/>
    <w:p w:rsidR="008719BD" w:rsidRDefault="008719BD" w:rsidP="00933082"/>
    <w:p w:rsidR="008719BD" w:rsidRDefault="008719BD" w:rsidP="00933082"/>
    <w:p w:rsidR="008719BD" w:rsidRDefault="008719BD" w:rsidP="00933082"/>
    <w:p w:rsidR="008719BD" w:rsidRDefault="008719BD" w:rsidP="00933082"/>
    <w:p w:rsidR="008719BD" w:rsidRDefault="008719BD" w:rsidP="00933082"/>
    <w:p w:rsidR="008719BD" w:rsidRDefault="008719BD" w:rsidP="00933082"/>
    <w:p w:rsidR="008719BD" w:rsidRDefault="008719BD" w:rsidP="00933082"/>
    <w:sectPr w:rsidR="008719BD" w:rsidSect="003073D2">
      <w:headerReference w:type="even" r:id="rId9"/>
      <w:headerReference w:type="default" r:id="rId10"/>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92E" w:rsidRDefault="00B5792E">
      <w:r>
        <w:separator/>
      </w:r>
    </w:p>
  </w:endnote>
  <w:endnote w:type="continuationSeparator" w:id="0">
    <w:p w:rsidR="00B5792E" w:rsidRDefault="00B5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92E" w:rsidRDefault="00B5792E">
      <w:r>
        <w:separator/>
      </w:r>
    </w:p>
  </w:footnote>
  <w:footnote w:type="continuationSeparator" w:id="0">
    <w:p w:rsidR="00B5792E" w:rsidRDefault="00B57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85A" w:rsidRDefault="0087685A" w:rsidP="001A044D">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87685A" w:rsidRDefault="0087685A">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85A" w:rsidRDefault="0087685A" w:rsidP="001A044D">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200961">
      <w:rPr>
        <w:rStyle w:val="Brojstranice"/>
        <w:noProof/>
      </w:rPr>
      <w:t>4</w:t>
    </w:r>
    <w:r>
      <w:rPr>
        <w:rStyle w:val="Brojstranice"/>
      </w:rPr>
      <w:fldChar w:fldCharType="end"/>
    </w:r>
  </w:p>
  <w:p w:rsidR="0087685A" w:rsidRPr="003C4E43" w:rsidRDefault="0087685A" w:rsidP="001D2296">
    <w:r>
      <w:t xml:space="preserve">                                                                                                                               </w:t>
    </w:r>
    <w:r w:rsidR="001B5059" w:rsidRPr="0032109A">
      <w:t>4 St-</w:t>
    </w:r>
    <w:r w:rsidR="001B5059">
      <w:t>4340/</w:t>
    </w:r>
    <w:r w:rsidR="001B5059" w:rsidRPr="0032109A">
      <w:t>16</w:t>
    </w:r>
  </w:p>
  <w:p w:rsidR="0087685A" w:rsidRDefault="0087685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3F90"/>
    <w:multiLevelType w:val="hybridMultilevel"/>
    <w:tmpl w:val="B94C4B5C"/>
    <w:lvl w:ilvl="0" w:tplc="361C3E12">
      <w:start w:val="1"/>
      <w:numFmt w:val="upperRoman"/>
      <w:lvlText w:val="%1."/>
      <w:lvlJc w:val="left"/>
      <w:pPr>
        <w:tabs>
          <w:tab w:val="num" w:pos="1425"/>
        </w:tabs>
        <w:ind w:left="1425" w:hanging="72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1" w15:restartNumberingAfterBreak="0">
    <w:nsid w:val="0D117A7D"/>
    <w:multiLevelType w:val="hybridMultilevel"/>
    <w:tmpl w:val="AE72B91E"/>
    <w:lvl w:ilvl="0" w:tplc="8A600C9A">
      <w:start w:val="1"/>
      <w:numFmt w:val="upperRoman"/>
      <w:lvlText w:val="%1."/>
      <w:lvlJc w:val="left"/>
      <w:pPr>
        <w:tabs>
          <w:tab w:val="num" w:pos="1698"/>
        </w:tabs>
        <w:ind w:left="1698" w:hanging="99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2" w15:restartNumberingAfterBreak="0">
    <w:nsid w:val="146A5105"/>
    <w:multiLevelType w:val="hybridMultilevel"/>
    <w:tmpl w:val="DA12639A"/>
    <w:lvl w:ilvl="0" w:tplc="041A0013">
      <w:start w:val="1"/>
      <w:numFmt w:val="upperRoman"/>
      <w:lvlText w:val="%1."/>
      <w:lvlJc w:val="right"/>
      <w:pPr>
        <w:tabs>
          <w:tab w:val="num" w:pos="720"/>
        </w:tabs>
        <w:ind w:left="720" w:hanging="18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1A206729"/>
    <w:multiLevelType w:val="hybridMultilevel"/>
    <w:tmpl w:val="3EEE95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AA39D4"/>
    <w:multiLevelType w:val="hybridMultilevel"/>
    <w:tmpl w:val="EAA0C182"/>
    <w:lvl w:ilvl="0" w:tplc="A5EAB158">
      <w:start w:val="3"/>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4F52CD1"/>
    <w:multiLevelType w:val="hybridMultilevel"/>
    <w:tmpl w:val="F606CB76"/>
    <w:lvl w:ilvl="0" w:tplc="7168141C">
      <w:start w:val="1"/>
      <w:numFmt w:val="decimal"/>
      <w:lvlText w:val="%1."/>
      <w:lvlJc w:val="left"/>
      <w:pPr>
        <w:tabs>
          <w:tab w:val="num" w:pos="435"/>
        </w:tabs>
        <w:ind w:left="435" w:hanging="360"/>
      </w:pPr>
      <w:rPr>
        <w:rFonts w:hint="default"/>
      </w:rPr>
    </w:lvl>
    <w:lvl w:ilvl="1" w:tplc="041A0019" w:tentative="1">
      <w:start w:val="1"/>
      <w:numFmt w:val="lowerLetter"/>
      <w:lvlText w:val="%2."/>
      <w:lvlJc w:val="left"/>
      <w:pPr>
        <w:tabs>
          <w:tab w:val="num" w:pos="1155"/>
        </w:tabs>
        <w:ind w:left="1155" w:hanging="360"/>
      </w:pPr>
    </w:lvl>
    <w:lvl w:ilvl="2" w:tplc="041A001B" w:tentative="1">
      <w:start w:val="1"/>
      <w:numFmt w:val="lowerRoman"/>
      <w:lvlText w:val="%3."/>
      <w:lvlJc w:val="right"/>
      <w:pPr>
        <w:tabs>
          <w:tab w:val="num" w:pos="1875"/>
        </w:tabs>
        <w:ind w:left="1875" w:hanging="180"/>
      </w:pPr>
    </w:lvl>
    <w:lvl w:ilvl="3" w:tplc="041A000F" w:tentative="1">
      <w:start w:val="1"/>
      <w:numFmt w:val="decimal"/>
      <w:lvlText w:val="%4."/>
      <w:lvlJc w:val="left"/>
      <w:pPr>
        <w:tabs>
          <w:tab w:val="num" w:pos="2595"/>
        </w:tabs>
        <w:ind w:left="2595" w:hanging="360"/>
      </w:pPr>
    </w:lvl>
    <w:lvl w:ilvl="4" w:tplc="041A0019" w:tentative="1">
      <w:start w:val="1"/>
      <w:numFmt w:val="lowerLetter"/>
      <w:lvlText w:val="%5."/>
      <w:lvlJc w:val="left"/>
      <w:pPr>
        <w:tabs>
          <w:tab w:val="num" w:pos="3315"/>
        </w:tabs>
        <w:ind w:left="3315" w:hanging="360"/>
      </w:pPr>
    </w:lvl>
    <w:lvl w:ilvl="5" w:tplc="041A001B" w:tentative="1">
      <w:start w:val="1"/>
      <w:numFmt w:val="lowerRoman"/>
      <w:lvlText w:val="%6."/>
      <w:lvlJc w:val="right"/>
      <w:pPr>
        <w:tabs>
          <w:tab w:val="num" w:pos="4035"/>
        </w:tabs>
        <w:ind w:left="4035" w:hanging="180"/>
      </w:pPr>
    </w:lvl>
    <w:lvl w:ilvl="6" w:tplc="041A000F" w:tentative="1">
      <w:start w:val="1"/>
      <w:numFmt w:val="decimal"/>
      <w:lvlText w:val="%7."/>
      <w:lvlJc w:val="left"/>
      <w:pPr>
        <w:tabs>
          <w:tab w:val="num" w:pos="4755"/>
        </w:tabs>
        <w:ind w:left="4755" w:hanging="360"/>
      </w:pPr>
    </w:lvl>
    <w:lvl w:ilvl="7" w:tplc="041A0019" w:tentative="1">
      <w:start w:val="1"/>
      <w:numFmt w:val="lowerLetter"/>
      <w:lvlText w:val="%8."/>
      <w:lvlJc w:val="left"/>
      <w:pPr>
        <w:tabs>
          <w:tab w:val="num" w:pos="5475"/>
        </w:tabs>
        <w:ind w:left="5475" w:hanging="360"/>
      </w:pPr>
    </w:lvl>
    <w:lvl w:ilvl="8" w:tplc="041A001B" w:tentative="1">
      <w:start w:val="1"/>
      <w:numFmt w:val="lowerRoman"/>
      <w:lvlText w:val="%9."/>
      <w:lvlJc w:val="right"/>
      <w:pPr>
        <w:tabs>
          <w:tab w:val="num" w:pos="6195"/>
        </w:tabs>
        <w:ind w:left="6195" w:hanging="180"/>
      </w:pPr>
    </w:lvl>
  </w:abstractNum>
  <w:abstractNum w:abstractNumId="6" w15:restartNumberingAfterBreak="0">
    <w:nsid w:val="4C1F16EF"/>
    <w:multiLevelType w:val="hybridMultilevel"/>
    <w:tmpl w:val="9334AAE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4C756D6F"/>
    <w:multiLevelType w:val="hybridMultilevel"/>
    <w:tmpl w:val="8A7A06F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75CF673F"/>
    <w:multiLevelType w:val="hybridMultilevel"/>
    <w:tmpl w:val="434AC228"/>
    <w:lvl w:ilvl="0" w:tplc="D9169F56">
      <w:start w:val="1"/>
      <w:numFmt w:val="decimal"/>
      <w:lvlText w:val="%1."/>
      <w:lvlJc w:val="left"/>
      <w:pPr>
        <w:tabs>
          <w:tab w:val="num" w:pos="1728"/>
        </w:tabs>
        <w:ind w:left="1728" w:hanging="102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num w:numId="1">
    <w:abstractNumId w:val="0"/>
  </w:num>
  <w:num w:numId="2">
    <w:abstractNumId w:val="6"/>
  </w:num>
  <w:num w:numId="3">
    <w:abstractNumId w:val="7"/>
  </w:num>
  <w:num w:numId="4">
    <w:abstractNumId w:val="4"/>
  </w:num>
  <w:num w:numId="5">
    <w:abstractNumId w:val="1"/>
  </w:num>
  <w:num w:numId="6">
    <w:abstractNumId w:val="8"/>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29"/>
    <w:rsid w:val="00011BC2"/>
    <w:rsid w:val="00031813"/>
    <w:rsid w:val="00043A0A"/>
    <w:rsid w:val="0004613B"/>
    <w:rsid w:val="000506D8"/>
    <w:rsid w:val="00050EF7"/>
    <w:rsid w:val="0005127F"/>
    <w:rsid w:val="000576C6"/>
    <w:rsid w:val="00075BDC"/>
    <w:rsid w:val="00087859"/>
    <w:rsid w:val="00090EA8"/>
    <w:rsid w:val="000A252B"/>
    <w:rsid w:val="000B0BA1"/>
    <w:rsid w:val="000B120C"/>
    <w:rsid w:val="000D66ED"/>
    <w:rsid w:val="000E49F8"/>
    <w:rsid w:val="000F2576"/>
    <w:rsid w:val="00123E05"/>
    <w:rsid w:val="001418C8"/>
    <w:rsid w:val="00161B3B"/>
    <w:rsid w:val="00174993"/>
    <w:rsid w:val="00187ECF"/>
    <w:rsid w:val="001A044D"/>
    <w:rsid w:val="001B5059"/>
    <w:rsid w:val="001D2296"/>
    <w:rsid w:val="001D564F"/>
    <w:rsid w:val="001F2FBF"/>
    <w:rsid w:val="00200961"/>
    <w:rsid w:val="002135F3"/>
    <w:rsid w:val="002224D1"/>
    <w:rsid w:val="00223050"/>
    <w:rsid w:val="00233719"/>
    <w:rsid w:val="00233CF9"/>
    <w:rsid w:val="00234541"/>
    <w:rsid w:val="00263FC1"/>
    <w:rsid w:val="00270ADC"/>
    <w:rsid w:val="00283F65"/>
    <w:rsid w:val="0028432A"/>
    <w:rsid w:val="00293964"/>
    <w:rsid w:val="002944F5"/>
    <w:rsid w:val="002960FC"/>
    <w:rsid w:val="002B578C"/>
    <w:rsid w:val="002B5B9E"/>
    <w:rsid w:val="002C4DBB"/>
    <w:rsid w:val="002C5A29"/>
    <w:rsid w:val="002D4069"/>
    <w:rsid w:val="002D6432"/>
    <w:rsid w:val="002E4EE7"/>
    <w:rsid w:val="002F1899"/>
    <w:rsid w:val="002F792C"/>
    <w:rsid w:val="003073D2"/>
    <w:rsid w:val="00365F88"/>
    <w:rsid w:val="00367C05"/>
    <w:rsid w:val="003905DD"/>
    <w:rsid w:val="003B65CF"/>
    <w:rsid w:val="003C2B99"/>
    <w:rsid w:val="003C4E43"/>
    <w:rsid w:val="003D4E19"/>
    <w:rsid w:val="003D6806"/>
    <w:rsid w:val="00402289"/>
    <w:rsid w:val="004067A2"/>
    <w:rsid w:val="0043031F"/>
    <w:rsid w:val="0043362B"/>
    <w:rsid w:val="00435B5D"/>
    <w:rsid w:val="0044721B"/>
    <w:rsid w:val="00455D54"/>
    <w:rsid w:val="00464572"/>
    <w:rsid w:val="00475324"/>
    <w:rsid w:val="00487477"/>
    <w:rsid w:val="004F47B9"/>
    <w:rsid w:val="00510DEA"/>
    <w:rsid w:val="005126C2"/>
    <w:rsid w:val="00523E58"/>
    <w:rsid w:val="00526F4E"/>
    <w:rsid w:val="00531C2D"/>
    <w:rsid w:val="00554276"/>
    <w:rsid w:val="005740F2"/>
    <w:rsid w:val="00577C3C"/>
    <w:rsid w:val="00591924"/>
    <w:rsid w:val="005957AC"/>
    <w:rsid w:val="005C0B29"/>
    <w:rsid w:val="005C0BF6"/>
    <w:rsid w:val="005C1163"/>
    <w:rsid w:val="005C41FF"/>
    <w:rsid w:val="005D1623"/>
    <w:rsid w:val="005D3613"/>
    <w:rsid w:val="005D4CD6"/>
    <w:rsid w:val="005D5F5F"/>
    <w:rsid w:val="005E30AD"/>
    <w:rsid w:val="005E5E29"/>
    <w:rsid w:val="005E67DB"/>
    <w:rsid w:val="005F1BD7"/>
    <w:rsid w:val="00600C4C"/>
    <w:rsid w:val="00607FE3"/>
    <w:rsid w:val="00657078"/>
    <w:rsid w:val="00662CB6"/>
    <w:rsid w:val="00665D4C"/>
    <w:rsid w:val="006732ED"/>
    <w:rsid w:val="006824A6"/>
    <w:rsid w:val="00685714"/>
    <w:rsid w:val="006861EF"/>
    <w:rsid w:val="006A124C"/>
    <w:rsid w:val="006B6292"/>
    <w:rsid w:val="006C786C"/>
    <w:rsid w:val="006D261E"/>
    <w:rsid w:val="006D5C7F"/>
    <w:rsid w:val="006E1EBE"/>
    <w:rsid w:val="007170B8"/>
    <w:rsid w:val="00717D4A"/>
    <w:rsid w:val="00740EB0"/>
    <w:rsid w:val="00753D5D"/>
    <w:rsid w:val="007604DE"/>
    <w:rsid w:val="00776B6D"/>
    <w:rsid w:val="00784A92"/>
    <w:rsid w:val="0078584A"/>
    <w:rsid w:val="007861DF"/>
    <w:rsid w:val="007A550F"/>
    <w:rsid w:val="007A70FD"/>
    <w:rsid w:val="007C39CF"/>
    <w:rsid w:val="007D7A92"/>
    <w:rsid w:val="00825B2D"/>
    <w:rsid w:val="00825C25"/>
    <w:rsid w:val="0084192B"/>
    <w:rsid w:val="00845350"/>
    <w:rsid w:val="00855AE8"/>
    <w:rsid w:val="00862650"/>
    <w:rsid w:val="008719BD"/>
    <w:rsid w:val="008723F5"/>
    <w:rsid w:val="008728D7"/>
    <w:rsid w:val="0087685A"/>
    <w:rsid w:val="00891667"/>
    <w:rsid w:val="008A5498"/>
    <w:rsid w:val="008B54BA"/>
    <w:rsid w:val="008E42C6"/>
    <w:rsid w:val="00914831"/>
    <w:rsid w:val="009224E9"/>
    <w:rsid w:val="00923DB6"/>
    <w:rsid w:val="00927F9C"/>
    <w:rsid w:val="00933082"/>
    <w:rsid w:val="00942C83"/>
    <w:rsid w:val="009459C3"/>
    <w:rsid w:val="0094639D"/>
    <w:rsid w:val="00950065"/>
    <w:rsid w:val="00964750"/>
    <w:rsid w:val="00971D3D"/>
    <w:rsid w:val="00973C31"/>
    <w:rsid w:val="009773DD"/>
    <w:rsid w:val="00977846"/>
    <w:rsid w:val="00984644"/>
    <w:rsid w:val="009961DE"/>
    <w:rsid w:val="009A5635"/>
    <w:rsid w:val="009B02EC"/>
    <w:rsid w:val="009B65F4"/>
    <w:rsid w:val="009C287E"/>
    <w:rsid w:val="009C324E"/>
    <w:rsid w:val="009E2615"/>
    <w:rsid w:val="009E4856"/>
    <w:rsid w:val="009F574C"/>
    <w:rsid w:val="00A03732"/>
    <w:rsid w:val="00A05832"/>
    <w:rsid w:val="00A0682A"/>
    <w:rsid w:val="00A172CA"/>
    <w:rsid w:val="00A22E26"/>
    <w:rsid w:val="00A33B0C"/>
    <w:rsid w:val="00A347AB"/>
    <w:rsid w:val="00A34FB5"/>
    <w:rsid w:val="00A4575E"/>
    <w:rsid w:val="00A4636C"/>
    <w:rsid w:val="00A505C4"/>
    <w:rsid w:val="00A54037"/>
    <w:rsid w:val="00A66684"/>
    <w:rsid w:val="00A74268"/>
    <w:rsid w:val="00A86374"/>
    <w:rsid w:val="00AA4EB8"/>
    <w:rsid w:val="00AB1D66"/>
    <w:rsid w:val="00AB2745"/>
    <w:rsid w:val="00AD33DF"/>
    <w:rsid w:val="00AD6DDA"/>
    <w:rsid w:val="00AE2A53"/>
    <w:rsid w:val="00AF3331"/>
    <w:rsid w:val="00AF6F8E"/>
    <w:rsid w:val="00B02635"/>
    <w:rsid w:val="00B20B8C"/>
    <w:rsid w:val="00B3296B"/>
    <w:rsid w:val="00B460FF"/>
    <w:rsid w:val="00B52EBB"/>
    <w:rsid w:val="00B5792E"/>
    <w:rsid w:val="00B62423"/>
    <w:rsid w:val="00B6418E"/>
    <w:rsid w:val="00B918B5"/>
    <w:rsid w:val="00B97F98"/>
    <w:rsid w:val="00BA28BC"/>
    <w:rsid w:val="00BA4FE4"/>
    <w:rsid w:val="00BB0780"/>
    <w:rsid w:val="00BB6BB2"/>
    <w:rsid w:val="00BB7E5E"/>
    <w:rsid w:val="00C0014B"/>
    <w:rsid w:val="00C1129F"/>
    <w:rsid w:val="00C12A9F"/>
    <w:rsid w:val="00C15BC1"/>
    <w:rsid w:val="00C412CA"/>
    <w:rsid w:val="00C50D94"/>
    <w:rsid w:val="00C54748"/>
    <w:rsid w:val="00C629FC"/>
    <w:rsid w:val="00C74029"/>
    <w:rsid w:val="00C74824"/>
    <w:rsid w:val="00C92655"/>
    <w:rsid w:val="00CB7364"/>
    <w:rsid w:val="00CC497A"/>
    <w:rsid w:val="00CD702D"/>
    <w:rsid w:val="00CE03D0"/>
    <w:rsid w:val="00CF05EC"/>
    <w:rsid w:val="00CF23D9"/>
    <w:rsid w:val="00D01A15"/>
    <w:rsid w:val="00D07ECE"/>
    <w:rsid w:val="00D1431E"/>
    <w:rsid w:val="00D50090"/>
    <w:rsid w:val="00D737A9"/>
    <w:rsid w:val="00D862E2"/>
    <w:rsid w:val="00D9399C"/>
    <w:rsid w:val="00DA2EAC"/>
    <w:rsid w:val="00DB7043"/>
    <w:rsid w:val="00DC3CE8"/>
    <w:rsid w:val="00DC4AA6"/>
    <w:rsid w:val="00DE04E4"/>
    <w:rsid w:val="00DE6E22"/>
    <w:rsid w:val="00DF21C6"/>
    <w:rsid w:val="00E05D8F"/>
    <w:rsid w:val="00E1788C"/>
    <w:rsid w:val="00E23D88"/>
    <w:rsid w:val="00E3108C"/>
    <w:rsid w:val="00E370FF"/>
    <w:rsid w:val="00E42A55"/>
    <w:rsid w:val="00E52636"/>
    <w:rsid w:val="00E57248"/>
    <w:rsid w:val="00E57778"/>
    <w:rsid w:val="00E67977"/>
    <w:rsid w:val="00EA5002"/>
    <w:rsid w:val="00EC10DE"/>
    <w:rsid w:val="00EC6066"/>
    <w:rsid w:val="00EE4A6B"/>
    <w:rsid w:val="00EE61A0"/>
    <w:rsid w:val="00EE690A"/>
    <w:rsid w:val="00F0132E"/>
    <w:rsid w:val="00F10034"/>
    <w:rsid w:val="00F10CB7"/>
    <w:rsid w:val="00F22E0A"/>
    <w:rsid w:val="00F36D2D"/>
    <w:rsid w:val="00F402D7"/>
    <w:rsid w:val="00F40956"/>
    <w:rsid w:val="00F45029"/>
    <w:rsid w:val="00F55D8D"/>
    <w:rsid w:val="00F56DA7"/>
    <w:rsid w:val="00F60C93"/>
    <w:rsid w:val="00F64C00"/>
    <w:rsid w:val="00F67B83"/>
    <w:rsid w:val="00F74402"/>
    <w:rsid w:val="00F77116"/>
    <w:rsid w:val="00F8659B"/>
    <w:rsid w:val="00FA1058"/>
    <w:rsid w:val="00FB29A9"/>
    <w:rsid w:val="00FB7781"/>
    <w:rsid w:val="00FC3A79"/>
    <w:rsid w:val="00FD1EAB"/>
    <w:rsid w:val="00FE3755"/>
    <w:rsid w:val="00FE69D1"/>
    <w:rsid w:val="00FF2144"/>
    <w:rsid w:val="00FF36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0147DA-2A05-4A13-A9D1-C5B85E64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A0682A"/>
    <w:pPr>
      <w:tabs>
        <w:tab w:val="center" w:pos="4536"/>
        <w:tab w:val="right" w:pos="9072"/>
      </w:tabs>
    </w:pPr>
  </w:style>
  <w:style w:type="character" w:styleId="Brojstranice">
    <w:name w:val="page number"/>
    <w:basedOn w:val="Zadanifontodlomka"/>
    <w:rsid w:val="00A0682A"/>
  </w:style>
  <w:style w:type="paragraph" w:styleId="Tijeloteksta">
    <w:name w:val="Body Text"/>
    <w:basedOn w:val="Normal"/>
    <w:link w:val="TijelotekstaChar"/>
    <w:rsid w:val="00FF2144"/>
    <w:pPr>
      <w:jc w:val="both"/>
    </w:pPr>
    <w:rPr>
      <w:rFonts w:ascii="Verdana" w:hAnsi="Verdana"/>
      <w:szCs w:val="20"/>
    </w:rPr>
  </w:style>
  <w:style w:type="paragraph" w:styleId="Podnoje">
    <w:name w:val="footer"/>
    <w:basedOn w:val="Normal"/>
    <w:rsid w:val="007604DE"/>
    <w:pPr>
      <w:tabs>
        <w:tab w:val="center" w:pos="4703"/>
        <w:tab w:val="right" w:pos="9406"/>
      </w:tabs>
    </w:pPr>
  </w:style>
  <w:style w:type="paragraph" w:styleId="Tekstbalonia">
    <w:name w:val="Balloon Text"/>
    <w:basedOn w:val="Normal"/>
    <w:semiHidden/>
    <w:rsid w:val="00BB0780"/>
    <w:rPr>
      <w:rFonts w:ascii="Tahoma" w:hAnsi="Tahoma" w:cs="Tahoma"/>
      <w:sz w:val="16"/>
      <w:szCs w:val="16"/>
    </w:rPr>
  </w:style>
  <w:style w:type="character" w:customStyle="1" w:styleId="TijelotekstaChar">
    <w:name w:val="Tijelo teksta Char"/>
    <w:basedOn w:val="Zadanifontodlomka"/>
    <w:link w:val="Tijeloteksta"/>
    <w:rsid w:val="00EE690A"/>
    <w:rPr>
      <w:rFonts w:ascii="Verdana" w:hAnsi="Verdana"/>
      <w:sz w:val="24"/>
    </w:rPr>
  </w:style>
  <w:style w:type="paragraph" w:styleId="Odlomakpopisa">
    <w:name w:val="List Paragraph"/>
    <w:basedOn w:val="Normal"/>
    <w:uiPriority w:val="34"/>
    <w:qFormat/>
    <w:rsid w:val="00FE69D1"/>
    <w:pPr>
      <w:ind w:left="720"/>
      <w:contextualSpacing/>
    </w:pPr>
    <w:rPr>
      <w:rFonts w:ascii="Arial" w:hAnsi="Arial"/>
      <w:szCs w:val="20"/>
    </w:rPr>
  </w:style>
  <w:style w:type="character" w:styleId="Tekstrezerviranogmjesta">
    <w:name w:val="Placeholder Text"/>
    <w:basedOn w:val="Zadanifontodlomka"/>
    <w:uiPriority w:val="99"/>
    <w:semiHidden/>
    <w:rsid w:val="00200961"/>
    <w:rPr>
      <w:color w:val="808080"/>
      <w:bdr w:val="none" w:sz="0" w:space="0" w:color="auto"/>
      <w:shd w:val="clear" w:color="auto" w:fill="auto"/>
    </w:rPr>
  </w:style>
  <w:style w:type="character" w:customStyle="1" w:styleId="eSPISCCParagraphDefaultFont">
    <w:name w:val="eSPIS_CC_Paragraph Default Font"/>
    <w:basedOn w:val="Zadanifontodlomka"/>
    <w:rsid w:val="00200961"/>
    <w:rPr>
      <w:rFonts w:ascii="Times New Roman" w:hAnsi="Times New Roman" w:cs="Times New Roman"/>
      <w:sz w:val="24"/>
      <w:bdr w:val="none" w:sz="0" w:space="0" w:color="auto"/>
      <w:shd w:val="clear" w:color="auto" w:fill="auto"/>
      <w:lang w:val="hr-HR"/>
    </w:rPr>
  </w:style>
  <w:style w:type="character" w:customStyle="1" w:styleId="PozadinaSvijetloZuta">
    <w:name w:val="Pozadina_SvijetloZuta"/>
    <w:basedOn w:val="Zadanifontodlomka"/>
    <w:rsid w:val="00200961"/>
    <w:rPr>
      <w:bdr w:val="none" w:sz="0" w:space="0" w:color="auto"/>
      <w:shd w:val="clear" w:color="auto" w:fill="FFFFCC"/>
      <w:lang w:val="hr-HR"/>
    </w:rPr>
  </w:style>
  <w:style w:type="character" w:customStyle="1" w:styleId="PozadinaSvijetloCrvena">
    <w:name w:val="Pozadina_SvijetloCrvena"/>
    <w:basedOn w:val="eSPISCCParagraphDefaultFont"/>
    <w:rsid w:val="00200961"/>
    <w:rPr>
      <w:rFonts w:ascii="Times New Roman" w:hAnsi="Times New Roman" w:cs="Times New Roman"/>
      <w:sz w:val="24"/>
      <w:bdr w:val="none" w:sz="0" w:space="0" w:color="auto"/>
      <w:shd w:val="clear" w:color="auto" w:fill="FFCCCC"/>
      <w:lang w:val="hr-HR"/>
    </w:rPr>
  </w:style>
  <w:style w:type="character" w:customStyle="1" w:styleId="PozadinaSvijetloZelena">
    <w:name w:val="Pozadina_SvijetloZelena"/>
    <w:basedOn w:val="eSPISCCParagraphDefaultFont"/>
    <w:rsid w:val="00200961"/>
    <w:rPr>
      <w:rFonts w:ascii="Times New Roman" w:hAnsi="Times New Roman" w:cs="Times New Roman"/>
      <w:sz w:val="24"/>
      <w:bdr w:val="none" w:sz="0" w:space="0" w:color="auto"/>
      <w:shd w:val="clear" w:color="auto" w:fill="CCFFCC"/>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75008">
      <w:bodyDiv w:val="1"/>
      <w:marLeft w:val="0"/>
      <w:marRight w:val="0"/>
      <w:marTop w:val="0"/>
      <w:marBottom w:val="0"/>
      <w:divBdr>
        <w:top w:val="none" w:sz="0" w:space="0" w:color="auto"/>
        <w:left w:val="none" w:sz="0" w:space="0" w:color="auto"/>
        <w:bottom w:val="none" w:sz="0" w:space="0" w:color="auto"/>
        <w:right w:val="none" w:sz="0" w:space="0" w:color="auto"/>
      </w:divBdr>
    </w:div>
    <w:div w:id="241333828">
      <w:bodyDiv w:val="1"/>
      <w:marLeft w:val="0"/>
      <w:marRight w:val="0"/>
      <w:marTop w:val="0"/>
      <w:marBottom w:val="0"/>
      <w:divBdr>
        <w:top w:val="none" w:sz="0" w:space="0" w:color="auto"/>
        <w:left w:val="none" w:sz="0" w:space="0" w:color="auto"/>
        <w:bottom w:val="none" w:sz="0" w:space="0" w:color="auto"/>
        <w:right w:val="none" w:sz="0" w:space="0" w:color="auto"/>
      </w:divBdr>
    </w:div>
    <w:div w:id="512912303">
      <w:bodyDiv w:val="1"/>
      <w:marLeft w:val="0"/>
      <w:marRight w:val="0"/>
      <w:marTop w:val="0"/>
      <w:marBottom w:val="0"/>
      <w:divBdr>
        <w:top w:val="none" w:sz="0" w:space="0" w:color="auto"/>
        <w:left w:val="none" w:sz="0" w:space="0" w:color="auto"/>
        <w:bottom w:val="none" w:sz="0" w:space="0" w:color="auto"/>
        <w:right w:val="none" w:sz="0" w:space="0" w:color="auto"/>
      </w:divBdr>
    </w:div>
    <w:div w:id="787242766">
      <w:bodyDiv w:val="1"/>
      <w:marLeft w:val="0"/>
      <w:marRight w:val="0"/>
      <w:marTop w:val="0"/>
      <w:marBottom w:val="0"/>
      <w:divBdr>
        <w:top w:val="none" w:sz="0" w:space="0" w:color="auto"/>
        <w:left w:val="none" w:sz="0" w:space="0" w:color="auto"/>
        <w:bottom w:val="none" w:sz="0" w:space="0" w:color="auto"/>
        <w:right w:val="none" w:sz="0" w:space="0" w:color="auto"/>
      </w:divBdr>
    </w:div>
    <w:div w:id="992681272">
      <w:bodyDiv w:val="1"/>
      <w:marLeft w:val="0"/>
      <w:marRight w:val="0"/>
      <w:marTop w:val="0"/>
      <w:marBottom w:val="0"/>
      <w:divBdr>
        <w:top w:val="none" w:sz="0" w:space="0" w:color="auto"/>
        <w:left w:val="none" w:sz="0" w:space="0" w:color="auto"/>
        <w:bottom w:val="none" w:sz="0" w:space="0" w:color="auto"/>
        <w:right w:val="none" w:sz="0" w:space="0" w:color="auto"/>
      </w:divBdr>
    </w:div>
    <w:div w:id="1027416189">
      <w:bodyDiv w:val="1"/>
      <w:marLeft w:val="0"/>
      <w:marRight w:val="0"/>
      <w:marTop w:val="0"/>
      <w:marBottom w:val="0"/>
      <w:divBdr>
        <w:top w:val="none" w:sz="0" w:space="0" w:color="auto"/>
        <w:left w:val="none" w:sz="0" w:space="0" w:color="auto"/>
        <w:bottom w:val="none" w:sz="0" w:space="0" w:color="auto"/>
        <w:right w:val="none" w:sz="0" w:space="0" w:color="auto"/>
      </w:divBdr>
    </w:div>
    <w:div w:id="1129860814">
      <w:bodyDiv w:val="1"/>
      <w:marLeft w:val="0"/>
      <w:marRight w:val="0"/>
      <w:marTop w:val="0"/>
      <w:marBottom w:val="0"/>
      <w:divBdr>
        <w:top w:val="none" w:sz="0" w:space="0" w:color="auto"/>
        <w:left w:val="none" w:sz="0" w:space="0" w:color="auto"/>
        <w:bottom w:val="none" w:sz="0" w:space="0" w:color="auto"/>
        <w:right w:val="none" w:sz="0" w:space="0" w:color="auto"/>
      </w:divBdr>
    </w:div>
    <w:div w:id="1147936318">
      <w:bodyDiv w:val="1"/>
      <w:marLeft w:val="0"/>
      <w:marRight w:val="0"/>
      <w:marTop w:val="0"/>
      <w:marBottom w:val="0"/>
      <w:divBdr>
        <w:top w:val="none" w:sz="0" w:space="0" w:color="auto"/>
        <w:left w:val="none" w:sz="0" w:space="0" w:color="auto"/>
        <w:bottom w:val="none" w:sz="0" w:space="0" w:color="auto"/>
        <w:right w:val="none" w:sz="0" w:space="0" w:color="auto"/>
      </w:divBdr>
    </w:div>
    <w:div w:id="1900902784">
      <w:bodyDiv w:val="1"/>
      <w:marLeft w:val="0"/>
      <w:marRight w:val="0"/>
      <w:marTop w:val="0"/>
      <w:marBottom w:val="0"/>
      <w:divBdr>
        <w:top w:val="none" w:sz="0" w:space="0" w:color="auto"/>
        <w:left w:val="none" w:sz="0" w:space="0" w:color="auto"/>
        <w:bottom w:val="none" w:sz="0" w:space="0" w:color="auto"/>
        <w:right w:val="none" w:sz="0" w:space="0" w:color="auto"/>
      </w:divBdr>
    </w:div>
    <w:div w:id="19862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cmsRichClientWAS7\MasterTemplate.dot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icms>
  <DomainObject.DatumDonosenjaOdluke>
    <izvorni_sadrzaj>9. studenog 2017.</izvorni_sadrzaj>
    <derivirana_varijabla naziv="DomainObject.DatumDonosenjaOdluke_1">9. studenog 2017.</derivirana_varijabla>
  </DomainObject.DatumDonosenjaOdluke>
  <DomainObject.DatumOvrsnosti>
    <izvorni_sadrzaj/>
    <derivirana_varijabla naziv="DomainObject.DatumOvrsnosti_1"/>
  </DomainObject.DatumOvrsnosti>
  <DomainObject.DatumPravomocnosti>
    <izvorni_sadrzaj/>
    <derivirana_varijabla naziv="DomainObject.DatumPravomocnosti_1"/>
  </DomainObject.DatumPravomocnosti>
  <DomainObject.DatumIzvrsnosti>
    <izvorni_sadrzaj/>
    <derivirana_varijabla naziv="DomainObject.DatumIzvrsnosti_1"/>
  </DomainObject.DatumIzvrsnosti>
  <DomainObject.Primjedba>
    <izvorni_sadrzaj/>
    <derivirana_varijabla naziv="DomainObject.Primjedba_1"/>
  </DomainObject.Primjedba>
  <DomainObject.Oznaka>
    <izvorni_sadrzaj/>
    <derivirana_varijabla naziv="DomainObject.Oznaka_1"/>
  </DomainObject.Oznaka>
  <DomainObject.DonositeljOdluke.Ime>
    <izvorni_sadrzaj>Goranka</izvorni_sadrzaj>
    <derivirana_varijabla naziv="DomainObject.DonositeljOdluke.Ime_1">Goranka</derivirana_varijabla>
  </DomainObject.DonositeljOdluke.Ime>
  <DomainObject.DonositeljOdluke.Prezime>
    <izvorni_sadrzaj>Boljkovac</izvorni_sadrzaj>
    <derivirana_varijabla naziv="DomainObject.DonositeljOdluke.Prezime_1">Boljkovac</derivirana_varijabla>
  </DomainObject.DonositeljOdluke.Prezime>
  <DomainObject.DonositeljOdluke.Oib>
    <izvorni_sadrzaj/>
    <derivirana_varijabla naziv="DomainObject.DonositeljOdluke.Oib_1"/>
  </DomainObject.DonositeljOdluke.Oib>
  <DomainObject.BrojStranica>
    <izvorni_sadrzaj>0</izvorni_sadrzaj>
    <derivirana_varijabla naziv="DomainObject.BrojStranica_1">0</derivirana_varijabla>
  </DomainObject.BrojStranica>
  <DomainObject.Prostorija.Naziv>
    <izvorni_sadrzaj/>
    <derivirana_varijabla naziv="DomainObject.Prostorija.Naziv_1"/>
  </DomainObject.Prostorija.Naziv>
  <DomainObject.Prostorija.Oznaka>
    <izvorni_sadrzaj/>
    <derivirana_varijabla naziv="DomainObject.Prostorija.Oznaka_1"/>
  </DomainObject.Prostorija.Oznaka>
  <DomainObject.Obrazlozenje>
    <izvorni_sadrzaj/>
    <derivirana_varijabla naziv="DomainObject.Obrazlozenje_1"/>
  </DomainObject.Obrazlozenje>
  <DomainObject.StvarniPocetakDatum>
    <izvorni_sadrzaj/>
    <derivirana_varijabla naziv="DomainObject.StvarniPocetakDatum_1"/>
  </DomainObject.StvarniPocetakDatum>
  <DomainObject.StvarniZavrsetakDatum>
    <izvorni_sadrzaj/>
    <derivirana_varijabla naziv="DomainObject.StvarniZavrsetakDatum_1"/>
  </DomainObject.StvarniZavrsetakDatum>
  <DomainObject.PlaniraniZavrsetakDatum>
    <izvorni_sadrzaj/>
    <derivirana_varijabla naziv="DomainObject.PlaniraniZavrsetakDatum_1"/>
  </DomainObject.PlaniraniZavrsetakDatum>
  <DomainObject.PlaniraniPocetakDatum>
    <izvorni_sadrzaj/>
    <derivirana_varijabla naziv="DomainObject.PlaniraniPocetakDatum_1"/>
  </DomainObject.PlaniraniPocetakDatum>
  <DomainObject.StvarniPocetakVrijeme>
    <izvorni_sadrzaj/>
    <derivirana_varijabla naziv="DomainObject.StvarniPocetakVrijeme_1"/>
  </DomainObject.StvarniPocetakVrijeme>
  <DomainObject.StvarniZavrsetakVrijeme>
    <izvorni_sadrzaj/>
    <derivirana_varijabla naziv="DomainObject.StvarniZavrsetakVrijeme_1"/>
  </DomainObject.StvarniZavrsetakVrijeme>
  <DomainObject.PlaniraniZavrsetakVrijeme>
    <izvorni_sadrzaj/>
    <derivirana_varijabla naziv="DomainObject.PlaniraniZavrsetakVrijeme_1"/>
  </DomainObject.PlaniraniZavrsetakVrijeme>
  <DomainObject.PlaniraniPocetakVrijeme>
    <izvorni_sadrzaj/>
    <derivirana_varijabla naziv="DomainObject.PlaniraniPocetakVrijeme_1"/>
  </DomainObject.PlaniraniPocetakVrijeme>
  <DomainObject.UcesnikSudskeRadnjeListNaziv>
    <izvorni_sadrzaj/>
    <derivirana_varijabla naziv="DomainObject.UcesnikSudskeRadnjeListNaziv_1">
      <item/>
    </derivirana_varijabla>
  </DomainObject.UcesnikSudskeRadnjeListNaziv>
  <DomainObject.Zapisnik.BrojStranica>
    <izvorni_sadrzaj/>
    <derivirana_varijabla naziv="DomainObject.Zapisnik.BrojStranica_1"/>
  </DomainObject.Zapisnik.BrojStranica>
  <DomainObject.Zapisnik.DatumKreiranja>
    <izvorni_sadrzaj/>
    <derivirana_varijabla naziv="DomainObject.Zapisnik.DatumKreiranja_1"/>
  </DomainObject.Zapisnik.DatumKreiranja>
  <DomainObject.Zapisnik.ImovinskaKorist>
    <izvorni_sadrzaj/>
    <derivirana_varijabla naziv="DomainObject.Zapisnik.ImovinskaKorist_1"/>
  </DomainObject.Zapisnik.ImovinskaKorist>
  <DomainObject.Zapisnik.Oznaka>
    <izvorni_sadrzaj/>
    <derivirana_varijabla naziv="DomainObject.Zapisnik.Oznaka_1"/>
  </DomainObject.Zapisnik.Oznaka>
  <DomainObject.UcesnikSudskeRadnje.Adresa.Naselje>
    <izvorni_sadrzaj/>
    <derivirana_varijabla naziv="DomainObject.UcesnikSudskeRadnje.Adresa.Naselje_1"/>
  </DomainObject.UcesnikSudskeRadnje.Adresa.Naselje>
  <DomainObject.UcesnikSudskeRadnje.Adresa.PostBroj>
    <izvorni_sadrzaj/>
    <derivirana_varijabla naziv="DomainObject.UcesnikSudskeRadnje.Adresa.PostBroj_1"/>
  </DomainObject.UcesnikSudskeRadnje.Adresa.PostBroj>
  <DomainObject.UcesnikSudskeRadnje.Adresa.UlicaIKBR>
    <izvorni_sadrzaj/>
    <derivirana_varijabla naziv="DomainObject.UcesnikSudskeRadnje.Adresa.UlicaIKBR_1"/>
  </DomainObject.UcesnikSudskeRadnje.Adresa.UlicaIKBR>
  <DomainObject.UcesnikSudskeRadnje.Naziv>
    <izvorni_sadrzaj/>
    <derivirana_varijabla naziv="DomainObject.UcesnikSudskeRadnje.Naziv_1"/>
  </DomainObject.UcesnikSudskeRadnje.Naziv>
  <DomainObject.UcesnikSudskeRadnje.SudskaRadnja.Prostorija.Naziv>
    <izvorni_sadrzaj/>
    <derivirana_varijabla naziv="DomainObject.UcesnikSudskeRadnje.SudskaRadnja.Prostorija.Naziv_1"/>
  </DomainObject.UcesnikSudskeRadnje.SudskaRadnja.Prostorija.Naziv>
  <DomainObject.UcesnikSudskeRadnje.SudskaRadnja.Prostorija.Oznaka>
    <izvorni_sadrzaj/>
    <derivirana_varijabla naziv="DomainObject.UcesnikSudskeRadnje.SudskaRadnja.Prostorija.Oznaka_1"/>
  </DomainObject.UcesnikSudskeRadnje.SudskaRadnja.Prostorija.Oznaka>
  <DomainObject.UcesnikSudskeRadnje.SudskaRadnja.Zapisnik.BrojStranica>
    <izvorni_sadrzaj/>
    <derivirana_varijabla naziv="DomainObject.UcesnikSudskeRadnje.SudskaRadnja.Zapisnik.BrojStranica_1"/>
  </DomainObject.UcesnikSudskeRadnje.SudskaRadnja.Zapisnik.BrojStranica>
  <DomainObject.UcesnikSudskeRadnje.SudskaRadnja.Zapisnik.DatumKreiranja>
    <izvorni_sadrzaj/>
    <derivirana_varijabla naziv="DomainObject.UcesnikSudskeRadnje.SudskaRadnja.Zapisnik.DatumKreiranja_1"/>
  </DomainObject.UcesnikSudskeRadnje.SudskaRadnja.Zapisnik.DatumKreiranja>
  <DomainObject.UcesnikSudskeRadnje.SudskaRadnja.Zapisnik.ImovinskaKorist>
    <izvorni_sadrzaj/>
    <derivirana_varijabla naziv="DomainObject.UcesnikSudskeRadnje.SudskaRadnja.Zapisnik.ImovinskaKorist_1"/>
  </DomainObject.UcesnikSudskeRadnje.SudskaRadnja.Zapisnik.ImovinskaKorist>
  <DomainObject.UcesnikSudskeRadnje.SudskaRadnja.Zapisnik.Oznaka>
    <izvorni_sadrzaj/>
    <derivirana_varijabla naziv="DomainObject.UcesnikSudskeRadnje.SudskaRadnja.Zapisnik.Oznaka_1"/>
  </DomainObject.UcesnikSudskeRadnje.SudskaRadnja.Zapisnik.Oznaka>
  <DomainObject.UcesnikSudskeRadnje.SudskaRadnja.Obrazlozenje>
    <izvorni_sadrzaj/>
    <derivirana_varijabla naziv="DomainObject.UcesnikSudskeRadnje.SudskaRadnja.Obrazlozenje_1"/>
  </DomainObject.UcesnikSudskeRadnje.SudskaRadnja.Obrazlozenje>
  <DomainObject.UcesnikSudskeRadnje.SudskaRadnja.StvarniPocetakDatum>
    <izvorni_sadrzaj/>
    <derivirana_varijabla naziv="DomainObject.UcesnikSudskeRadnje.SudskaRadnja.StvarniPocetakDatum_1"/>
  </DomainObject.UcesnikSudskeRadnje.SudskaRadnja.StvarniPocetakDatum>
  <DomainObject.UcesnikSudskeRadnje.SudskaRadnja.StvarniZavrsetakDatum>
    <izvorni_sadrzaj/>
    <derivirana_varijabla naziv="DomainObject.UcesnikSudskeRadnje.SudskaRadnja.StvarniZavrsetakDatum_1"/>
  </DomainObject.UcesnikSudskeRadnje.SudskaRadnja.StvarniZavrsetakDatum>
  <DomainObject.UcesnikSudskeRadnje.SudskaRadnja.PlaniraniZavrsetakDatum>
    <izvorni_sadrzaj/>
    <derivirana_varijabla naziv="DomainObject.UcesnikSudskeRadnje.SudskaRadnja.PlaniraniZavrsetakDatum_1"/>
  </DomainObject.UcesnikSudskeRadnje.SudskaRadnja.PlaniraniZavrsetakDatum>
  <DomainObject.UcesnikSudskeRadnje.SudskaRadnja.PlaniraniPocetakDatum>
    <izvorni_sadrzaj/>
    <derivirana_varijabla naziv="DomainObject.UcesnikSudskeRadnje.SudskaRadnja.PlaniraniPocetakDatum_1"/>
  </DomainObject.UcesnikSudskeRadnje.SudskaRadnja.PlaniraniPocetakDatum>
  <DomainObject.UcesnikSudskeRadnje.SudskaRadnja.StvarniPocetakVrijeme>
    <izvorni_sadrzaj/>
    <derivirana_varijabla naziv="DomainObject.UcesnikSudskeRadnje.SudskaRadnja.StvarniPocetakVrijeme_1"/>
  </DomainObject.UcesnikSudskeRadnje.SudskaRadnja.StvarniPocetakVrijeme>
  <DomainObject.UcesnikSudskeRadnje.SudskaRadnja.StvarniZavrsetakVrijeme>
    <izvorni_sadrzaj/>
    <derivirana_varijabla naziv="DomainObject.UcesnikSudskeRadnje.SudskaRadnja.StvarniZavrsetakVrijeme_1"/>
  </DomainObject.UcesnikSudskeRadnje.SudskaRadnja.StvarniZavrsetakVrijeme>
  <DomainObject.UcesnikSudskeRadnje.SudskaRadnja.PlaniraniZavrsetakVrijeme>
    <izvorni_sadrzaj/>
    <derivirana_varijabla naziv="DomainObject.UcesnikSudskeRadnje.SudskaRadnja.PlaniraniZavrsetakVrijeme_1"/>
  </DomainObject.UcesnikSudskeRadnje.SudskaRadnja.PlaniraniZavrsetakVrijeme>
  <DomainObject.UcesnikSudskeRadnje.SudskaRadnja.PlaniraniPocetakVrijeme>
    <izvorni_sadrzaj/>
    <derivirana_varijabla naziv="DomainObject.UcesnikSudskeRadnje.SudskaRadnja.PlaniraniPocetakVrijeme_1"/>
  </DomainObject.UcesnikSudskeRadnje.SudskaRadnja.PlaniraniPocetakVrijeme>
  <DomainObject.UcesnikSudskeRadnje.SudskaRadnja.UcesniciObavijest>
    <izvorni_sadrzaj/>
    <derivirana_varijabla naziv="DomainObject.UcesnikSudskeRadnje.SudskaRadnja.UcesniciObavijest_1"/>
  </DomainObject.UcesnikSudskeRadnje.SudskaRadnja.UcesniciObavijest>
  <DomainObject.Predmet.DatumEvidencije>
    <izvorni_sadrzaj/>
    <derivirana_varijabla naziv="DomainObject.Predmet.DatumEvidencije_1"/>
  </DomainObject.Predmet.DatumEvidencije>
  <DomainObject.Predmet.DatumPravomocnosti>
    <izvorni_sadrzaj/>
    <derivirana_varijabla naziv="DomainObject.Predmet.DatumPravomocnosti_1"/>
  </DomainObject.Predmet.DatumPravomocnosti>
  <DomainObject.Predmet.Broj>
    <izvorni_sadrzaj>4340</izvorni_sadrzaj>
    <derivirana_varijabla naziv="DomainObject.Predmet.Broj_1">4340</derivirana_varijabla>
  </DomainObject.Predmet.Broj>
  <DomainObject.Predmet.DatumApsolutneZastare>
    <izvorni_sadrzaj/>
    <derivirana_varijabla naziv="DomainObject.Predmet.DatumApsolutneZastare_1"/>
  </DomainObject.Predmet.DatumApsolutneZastare>
  <DomainObject.Predmet.DatumArhiviranja>
    <izvorni_sadrzaj/>
    <derivirana_varijabla naziv="DomainObject.Predmet.DatumArhiviranja_1"/>
  </DomainObject.Predmet.DatumArhiviranja>
  <DomainObject.Predmet.DatumIzradeOptuznogAkta>
    <izvorni_sadrzaj/>
    <derivirana_varijabla naziv="DomainObject.Predmet.DatumIzradeOptuznogAkta_1"/>
  </DomainObject.Predmet.DatumIzradeOptuznogAkta>
  <DomainObject.Predmet.DatumIzradeOptuznogAktaFormated>
    <izvorni_sadrzaj/>
    <derivirana_varijabla naziv="DomainObject.Predmet.DatumIzradeOptuznogAktaFormated_1"/>
  </DomainObject.Predmet.DatumIzradeOptuznogAktaFormated>
  <DomainObject.Predmet.DatumOsnivanja>
    <izvorni_sadrzaj>16. svibnja 2016.</izvorni_sadrzaj>
    <derivirana_varijabla naziv="DomainObject.Predmet.DatumOsnivanja_1">16. svibnja 2016.</derivirana_varijabla>
  </DomainObject.Predmet.DatumOsnivanja>
  <DomainObject.Predmet.DatumPrimitkaNaNizestupanjskom>
    <izvorni_sadrzaj/>
    <derivirana_varijabla naziv="DomainObject.Predmet.DatumPrimitkaNaNizestupanjskom_1"/>
  </DomainObject.Predmet.DatumPrimitkaNaNizestupanjskom>
  <DomainObject.Predmet.DatumPrimitkaOptuznogAkta>
    <izvorni_sadrzaj/>
    <derivirana_varijabla naziv="DomainObject.Predmet.DatumPrimitkaOptuznogAkta_1"/>
  </DomainObject.Predmet.DatumPrimitkaOptuznogAkta>
  <DomainObject.Predmet.DatumRjesavanja>
    <izvorni_sadrzaj/>
    <derivirana_varijabla naziv="DomainObject.Predmet.DatumRjesavanja_1"/>
  </DomainObject.Predmet.DatumRjesavanja>
  <DomainObject.Predmet.DatumRokaCuvanja>
    <izvorni_sadrzaj/>
    <derivirana_varijabla naziv="DomainObject.Predmet.DatumRokaCuvanja_1"/>
  </DomainObject.Predmet.DatumRokaCuvanja>
  <DomainObject.Predmet.DatumRokaZaDonosenje>
    <izvorni_sadrzaj/>
    <derivirana_varijabla naziv="DomainObject.Predmet.DatumRokaZaDonosenje_1"/>
  </DomainObject.Predmet.DatumRokaZaDonosenje>
  <DomainObject.Predmet.DatumZalbe>
    <izvorni_sadrzaj/>
    <derivirana_varijabla naziv="DomainObject.Predmet.DatumZalbe_1"/>
  </DomainObject.Predmet.DatumZalbe>
  <DomainObject.Predmet.DatumZatvaranja>
    <izvorni_sadrzaj/>
    <derivirana_varijabla naziv="DomainObject.Predmet.DatumZatvaranja_1"/>
  </DomainObject.Predmet.DatumZatvaranja>
  <DomainObject.Predmet.DugotrajniZatvor>
    <izvorni_sadrzaj/>
    <derivirana_varijabla naziv="DomainObject.Predmet.DugotrajniZatvor_1"/>
  </DomainObject.Predmet.DugotrajniZatvor>
  <DomainObject.Predmet.InicijalnaVrijednost>
    <izvorni_sadrzaj/>
    <derivirana_varijabla naziv="DomainObject.Predmet.InicijalnaVrijednost_1"/>
  </DomainObject.Predmet.InicijalnaVrijednost>
  <DomainObject.Predmet.DatumIstekKazne>
    <izvorni_sadrzaj/>
    <derivirana_varijabla naziv="DomainObject.Predmet.DatumIstekKazne_1"/>
  </DomainObject.Predmet.DatumIstekKazne>
  <DomainObject.Predmet.IznosNaknade>
    <izvorni_sadrzaj/>
    <derivirana_varijabla naziv="DomainObject.Predmet.IznosNaknade_1"/>
  </DomainObject.Predmet.IznosNaknade>
  <DomainObject.Predmet.Izvjestitelj>
    <izvorni_sadrzaj/>
    <derivirana_varijabla naziv="DomainObject.Predmet.Izvjestitelj_1"/>
  </DomainObject.Predmet.Izvjestitelj>
  <DomainObject.Predmet.DatumIzvrsenjeRoka>
    <izvorni_sadrzaj/>
    <derivirana_varijabla naziv="DomainObject.Predmet.DatumIzvrsenjeRoka_1"/>
  </DomainObject.Predmet.DatumIzvrsenjeRoka>
  <DomainObject.Predmet.IzvrsiteljEvidencije.Ime>
    <izvorni_sadrzaj/>
    <derivirana_varijabla naziv="DomainObject.Predmet.IzvrsiteljEvidencije.Ime_1"/>
  </DomainObject.Predmet.IzvrsiteljEvidencije.Ime>
  <DomainObject.Predmet.IzvrsiteljEvidencije.Oib>
    <izvorni_sadrzaj/>
    <derivirana_varijabla naziv="DomainObject.Predmet.IzvrsiteljEvidencije.Oib_1"/>
  </DomainObject.Predmet.IzvrsiteljEvidencije.Oib>
  <DomainObject.Predmet.IzvrsiteljEvidencije.Prezime>
    <izvorni_sadrzaj/>
    <derivirana_varijabla naziv="DomainObject.Predmet.IzvrsiteljEvidencije.Prezime_1"/>
  </DomainObject.Predmet.IzvrsiteljEvidencije.Prezime>
  <DomainObject.Predmet.MjestoCuvanja>
    <izvorni_sadrzaj/>
    <derivirana_varijabla naziv="DomainObject.Predmet.MjestoCuvanja_1"/>
  </DomainObject.Predmet.MjestoCuvanja>
  <DomainObject.Predmet.DatumNajduljeTrajanjePritvora>
    <izvorni_sadrzaj/>
    <derivirana_varijabla naziv="DomainObject.Predmet.DatumNajduljeTrajanjePritvora_1"/>
  </DomainObject.Predmet.DatumNajduljeTrajanjePritvora>
  <DomainObject.Predmet.Naknada>
    <izvorni_sadrzaj/>
    <derivirana_varijabla naziv="DomainObject.Predmet.Naknada_1"/>
  </DomainObject.Predmet.Naknada>
  <DomainObject.Predmet.OkrivljenikFizickaOsoba.DatumRodjenja>
    <izvorni_sadrzaj/>
    <derivirana_varijabla naziv="DomainObject.Predmet.OkrivljenikFizickaOsoba.DatumRodjenja_1"/>
  </DomainObject.Predmet.OkrivljenikFizickaOsoba.DatumRodjenja>
  <DomainObject.Predmet.OkrivljenikFizickaOsoba.DatumRodjenjaFormated>
    <izvorni_sadrzaj/>
    <derivirana_varijabla naziv="DomainObject.Predmet.OkrivljenikFizickaOsoba.DatumRodjenjaFormated_1"/>
  </DomainObject.Predmet.OkrivljenikFizickaOsoba.DatumRodjenjaFormated>
  <DomainObject.Predmet.OkrivljenikFizickaOsoba.Ime>
    <izvorni_sadrzaj/>
    <derivirana_varijabla naziv="DomainObject.Predmet.OkrivljenikFizickaOsoba.Ime_1"/>
  </DomainObject.Predmet.OkrivljenikFizickaOsoba.Ime>
  <DomainObject.Predmet.OkrivljenikFizickaOsoba.Jmbg>
    <izvorni_sadrzaj/>
    <derivirana_varijabla naziv="DomainObject.Predmet.OkrivljenikFizickaOsoba.Jmbg_1"/>
  </DomainObject.Predmet.OkrivljenikFizickaOsoba.Jmbg>
  <DomainObject.Predmet.OkrivljenikFizickaOsoba.MjestoRodjenja>
    <izvorni_sadrzaj/>
    <derivirana_varijabla naziv="DomainObject.Predmet.OkrivljenikFizickaOsoba.MjestoRodjenja_1"/>
  </DomainObject.Predmet.OkrivljenikFizickaOsoba.MjestoRodjenja>
  <DomainObject.Predmet.OkrivljenikFizickaOsoba.Nacionalnost>
    <izvorni_sadrzaj/>
    <derivirana_varijabla naziv="DomainObject.Predmet.OkrivljenikFizickaOsoba.Nacionalnost_1"/>
  </DomainObject.Predmet.OkrivljenikFizickaOsoba.Nacionalnost>
  <DomainObject.Predmet.OkrivljenikFizickaOsoba.Nadimak>
    <izvorni_sadrzaj/>
    <derivirana_varijabla naziv="DomainObject.Predmet.OkrivljenikFizickaOsoba.Nadimak_1"/>
  </DomainObject.Predmet.OkrivljenikFizickaOsoba.Nadimak>
  <DomainObject.Predmet.OkrivljenikFizickaOsoba.Naziv>
    <izvorni_sadrzaj/>
    <derivirana_varijabla naziv="DomainObject.Predmet.OkrivljenikFizickaOsoba.Naziv_1"/>
  </DomainObject.Predmet.OkrivljenikFizickaOsoba.Naziv>
  <DomainObject.Predmet.OkrivljenikFizickaOsoba.Prezime>
    <izvorni_sadrzaj/>
    <derivirana_varijabla naziv="DomainObject.Predmet.OkrivljenikFizickaOsoba.Prezime_1"/>
  </DomainObject.Predmet.OkrivljenikFizickaOsoba.Prezime>
  <DomainObject.Predmet.OkrivljenikFizickaOsoba.Spol>
    <izvorni_sadrzaj/>
    <derivirana_varijabla naziv="DomainObject.Predmet.OkrivljenikFizickaOsoba.Spol_1"/>
  </DomainObject.Predmet.OkrivljenikFizickaOsoba.Spol>
  <DomainObject.Predmet.OkrivljenikFizickaOsoba.Zanimanje>
    <izvorni_sadrzaj/>
    <derivirana_varijabla naziv="DomainObject.Predmet.OkrivljenikFizickaOsoba.Zanimanje_1"/>
  </DomainObject.Predmet.OkrivljenikFizickaOsoba.Zanimanje>
  <DomainObject.Predmet.OkrivljenikFizickaOsoba.Oib>
    <izvorni_sadrzaj/>
    <derivirana_varijabla naziv="DomainObject.Predmet.OkrivljenikFizickaOsoba.Oib_1"/>
  </DomainObject.Predmet.OkrivljenikFizickaOsoba.Oib>
  <DomainObject.Predmet.Opis>
    <izvorni_sadrzaj>12 Su-30/16 i 12 Su-19/16 od 1.4.2016.</izvorni_sadrzaj>
    <derivirana_varijabla naziv="DomainObject.Predmet.Opis_1">12 Su-30/16 i 12 Su-19/16 od 1.4.2016.</derivirana_varijabla>
  </DomainObject.Predmet.Opis>
  <DomainObject.Predmet.Ostecenik>
    <izvorni_sadrzaj/>
    <derivirana_varijabla naziv="DomainObject.Predmet.Ostecenik_1"/>
  </DomainObject.Predmet.Ostecenik>
  <DomainObject.Predmet.DatumOtpremaUSRH>
    <izvorni_sadrzaj/>
    <derivirana_varijabla naziv="DomainObject.Predmet.DatumOtpremaUSRH_1"/>
  </DomainObject.Predmet.DatumOtpremaUSRH>
  <DomainObject.Predmet.OvrsenikovDuznik>
    <izvorni_sadrzaj/>
    <derivirana_varijabla naziv="DomainObject.Predmet.OvrsenikovDuznik_1"/>
  </DomainObject.Predmet.OvrsenikovDuznik>
  <DomainObject.Predmet.OznakaBroj>
    <izvorni_sadrzaj>St-4340/2016</izvorni_sadrzaj>
    <derivirana_varijabla naziv="DomainObject.Predmet.OznakaBroj_1">St-4340/2016</derivirana_varijabla>
  </DomainObject.Predmet.OznakaBroj>
  <DomainObject.Predmet.OznakaBrojOptuznogAkta>
    <izvorni_sadrzaj/>
    <derivirana_varijabla naziv="DomainObject.Predmet.OznakaBrojOptuznogAkta_1"/>
  </DomainObject.Predmet.OznakaBrojOptuznogAkta>
  <DomainObject.Predmet.PredmetRijesio.Ime>
    <izvorni_sadrzaj/>
    <derivirana_varijabla naziv="DomainObject.Predmet.PredmetRijesio.Ime_1"/>
  </DomainObject.Predmet.PredmetRijesio.Ime>
  <DomainObject.Predmet.PredmetRijesio.Oib>
    <izvorni_sadrzaj/>
    <derivirana_varijabla naziv="DomainObject.Predmet.PredmetRijesio.Oib_1"/>
  </DomainObject.Predmet.PredmetRijesio.Oib>
  <DomainObject.Predmet.PredmetRijesio.Prezime>
    <izvorni_sadrzaj/>
    <derivirana_varijabla naziv="DomainObject.Predmet.PredmetRijesio.Prezime_1"/>
  </DomainObject.Predmet.PredmetRijesio.Prezime>
  <DomainObject.Predmet.PrimjedbaSuca>
    <izvorni_sadrzaj/>
    <derivirana_varijabla naziv="DomainObject.Predmet.PrimjedbaSuca_1"/>
  </DomainObject.Predmet.PrimjedbaSuca>
  <DomainObject.Predmet.ProtustrankaFormated>
    <izvorni_sadrzaj>  IMAGO STUDIO d.o.o. zastupanog po punomoćniku Ivica Matošević; Boris Pezić</izvorni_sadrzaj>
    <derivirana_varijabla naziv="DomainObject.Predmet.ProtustrankaFormated_1">  IMAGO STUDIO d.o.o. zastupanog po punomoćniku Ivica Matošević; Boris Pezić</derivirana_varijabla>
  </DomainObject.Predmet.ProtustrankaFormated>
  <DomainObject.Predmet.ProtustrankaFormatedOIB>
    <izvorni_sadrzaj>  IMAGO STUDIO d.o.o., OIB 26389176131 zastupanog po punomoćniku Ivica Matošević; Boris Pezić</izvorni_sadrzaj>
    <derivirana_varijabla naziv="DomainObject.Predmet.ProtustrankaFormatedOIB_1">  IMAGO STUDIO d.o.o., OIB 26389176131 zastupanog po punomoćniku Ivica Matošević; Boris Pezić</derivirana_varijabla>
  </DomainObject.Predmet.ProtustrankaFormatedOIB>
  <DomainObject.Predmet.ProtustrankaFormatedWithAdress>
    <izvorni_sadrzaj> IMAGO STUDIO d.o.o., Franje Hermana 13/A, 10000 Zagreb zastupanog po punomoćniku Ivica Matošević; Boris Pezić</izvorni_sadrzaj>
    <derivirana_varijabla naziv="DomainObject.Predmet.ProtustrankaFormatedWithAdress_1"> IMAGO STUDIO d.o.o., Franje Hermana 13/A, 10000 Zagreb zastupanog po punomoćniku Ivica Matošević; Boris Pezić</derivirana_varijabla>
  </DomainObject.Predmet.ProtustrankaFormatedWithAdress>
  <DomainObject.Predmet.ProtustrankaFormatedWithAdressOIB>
    <izvorni_sadrzaj> IMAGO STUDIO d.o.o., OIB 26389176131, Franje Hermana 13/A, 10000 Zagreb zastupanog po punomoćniku Ivica Matošević; Boris Pezić</izvorni_sadrzaj>
    <derivirana_varijabla naziv="DomainObject.Predmet.ProtustrankaFormatedWithAdressOIB_1"> IMAGO STUDIO d.o.o., OIB 26389176131, Franje Hermana 13/A, 10000 Zagreb zastupanog po punomoćniku Ivica Matošević; Boris Pezić</derivirana_varijabla>
  </DomainObject.Predmet.ProtustrankaFormatedWithAdressOIB>
  <DomainObject.Predmet.ProtustrankaWithAdress>
    <izvorni_sadrzaj>IMAGO STUDIO d.o.o. Franje Hermana 13/A, 10000 Zagreb</izvorni_sadrzaj>
    <derivirana_varijabla naziv="DomainObject.Predmet.ProtustrankaWithAdress_1">IMAGO STUDIO d.o.o. Franje Hermana 13/A, 10000 Zagreb</derivirana_varijabla>
  </DomainObject.Predmet.ProtustrankaWithAdress>
  <DomainObject.Predmet.ProtustrankaWithAdressOIB>
    <izvorni_sadrzaj>IMAGO STUDIO d.o.o., OIB 26389176131, Franje Hermana 13/A, 10000 Zagreb</izvorni_sadrzaj>
    <derivirana_varijabla naziv="DomainObject.Predmet.ProtustrankaWithAdressOIB_1">IMAGO STUDIO d.o.o., OIB 26389176131, Franje Hermana 13/A, 10000 Zagreb</derivirana_varijabla>
  </DomainObject.Predmet.ProtustrankaWithAdressOIB>
  <DomainObject.Predmet.ProtustrankaNazivFormated>
    <izvorni_sadrzaj>IMAGO STUDIO d.o.o.</izvorni_sadrzaj>
    <derivirana_varijabla naziv="DomainObject.Predmet.ProtustrankaNazivFormated_1">IMAGO STUDIO d.o.o.</derivirana_varijabla>
  </DomainObject.Predmet.ProtustrankaNazivFormated>
  <DomainObject.Predmet.ProtustrankaNazivFormatedOIB>
    <izvorni_sadrzaj>IMAGO STUDIO d.o.o., OIB 26389176131</izvorni_sadrzaj>
    <derivirana_varijabla naziv="DomainObject.Predmet.ProtustrankaNazivFormatedOIB_1">IMAGO STUDIO d.o.o., OIB 26389176131</derivirana_varijabla>
  </DomainObject.Predmet.ProtustrankaNazivFormatedOIB>
  <DomainObject.Predmet.PunomocnikOstecenika>
    <izvorni_sadrzaj/>
    <derivirana_varijabla naziv="DomainObject.Predmet.PunomocnikOstecenika_1"/>
  </DomainObject.Predmet.PunomocnikOstecenika>
  <DomainObject.Predmet.Referada.Naziv>
    <izvorni_sadrzaj>4.St SSKa - G. Boljkovac</izvorni_sadrzaj>
    <derivirana_varijabla naziv="DomainObject.Predmet.Referada.Naziv_1">4.St SSKa - G. Boljkovac</derivirana_varijabla>
  </DomainObject.Predmet.Referada.Naziv>
  <DomainObject.Predmet.Referada.Oznaka>
    <izvorni_sadrzaj>4. St SSKa</izvorni_sadrzaj>
    <derivirana_varijabla naziv="DomainObject.Predmet.Referada.Oznaka_1">4. St SSKa</derivirana_varijabla>
  </DomainObject.Predmet.Referada.Oznaka>
  <DomainObject.Predmet.Referada.Prostorija.Naziv>
    <izvorni_sadrzaj>Soba</izvorni_sadrzaj>
    <derivirana_varijabla naziv="DomainObject.Predmet.Referada.Prostorija.Naziv_1">Soba</derivirana_varijabla>
  </DomainObject.Predmet.Referada.Prostorija.Naziv>
  <DomainObject.Predmet.Referada.Prostorija.Oznaka>
    <izvorni_sadrzaj>331</izvorni_sadrzaj>
    <derivirana_varijabla naziv="DomainObject.Predmet.Referada.Prostorija.Oznaka_1">331</derivirana_varijabla>
  </DomainObject.Predmet.Referada.Prostorija.Oznaka>
  <DomainObject.Predmet.Referada.Sud.Naziv>
    <izvorni_sadrzaj>Trgovački sud u Zagrebu</izvorni_sadrzaj>
    <derivirana_varijabla naziv="DomainObject.Predmet.Referada.Sud.Naziv_1">Trgovački sud u Zagrebu</derivirana_varijabla>
  </DomainObject.Predmet.Referada.Sud.Naziv>
  <DomainObject.Predmet.Referada.Sudac>
    <izvorni_sadrzaj>Goranka Boljkovac</izvorni_sadrzaj>
    <derivirana_varijabla naziv="DomainObject.Predmet.Referada.Sudac_1">Goranka Boljkovac</derivirana_varijabla>
  </DomainObject.Predmet.Referada.Sudac>
  <DomainObject.Predmet.Rjesavatelj>
    <izvorni_sadrzaj/>
    <derivirana_varijabla naziv="DomainObject.Predmet.Rjesavatelj_1"/>
  </DomainObject.Predmet.Rjesavatelj>
  <DomainObject.Predmet.RjesenjeCorpusDelicti>
    <izvorni_sadrzaj/>
    <derivirana_varijabla naziv="DomainObject.Predmet.RjesenjeCorpusDelicti_1"/>
  </DomainObject.Predmet.RjesenjeCorpusDelicti>
  <DomainObject.Predmet.RokZaDonosenje>
    <izvorni_sadrzaj/>
    <derivirana_varijabla naziv="DomainObject.Predmet.RokZaDonosenje_1"/>
  </DomainObject.Predmet.RokZaDonosenje>
  <DomainObject.Predmet.DatumRokZaOdlucivanje>
    <izvorni_sadrzaj/>
    <derivirana_varijabla naziv="DomainObject.Predmet.DatumRokZaOdlucivanje_1"/>
  </DomainObject.Predmet.DatumRokZaOdlucivanje>
  <DomainObject.Predmet.SpisIzvanSuda.DatumIzlazaSpisa>
    <izvorni_sadrzaj/>
    <derivirana_varijabla naziv="DomainObject.Predmet.SpisIzvanSuda.DatumIzlazaSpisa_1"/>
  </DomainObject.Predmet.SpisIzvanSuda.DatumIzlazaSpisa>
  <DomainObject.Predmet.SpisIzvanSuda.DatumPovrataSpisa>
    <izvorni_sadrzaj/>
    <derivirana_varijabla naziv="DomainObject.Predmet.SpisIzvanSuda.DatumPovrataSpisa_1"/>
  </DomainObject.Predmet.SpisIzvanSuda.DatumPovrataSpisa>
  <DomainObject.Predmet.SpisIzvanSuda.LokacijaSpisa>
    <izvorni_sadrzaj/>
    <derivirana_varijabla naziv="DomainObject.Predmet.SpisIzvanSuda.LokacijaSpisa_1"/>
  </DomainObject.Predmet.SpisIzvanSuda.LokacijaSpisa>
  <DomainObject.Predmet.SpisIzvanSuda.Napomena>
    <izvorni_sadrzaj/>
    <derivirana_varijabla naziv="DomainObject.Predmet.SpisIzvanSuda.Napomena_1"/>
  </DomainObject.Predmet.SpisIzvanSuda.Napomena>
  <DomainObject.Predmet.SpisIzvanSuda.RazlogIzlaskaSpisa>
    <izvorni_sadrzaj/>
    <derivirana_varijabla naziv="DomainObject.Predmet.SpisIzvanSuda.RazlogIzlaskaSpisa_1"/>
  </DomainObject.Predmet.SpisIzvanSuda.RazlogIzlaskaSpisa>
  <DomainObject.Predmet.SpisIzvanSuda.DatumRokZaPovratSpisa>
    <izvorni_sadrzaj/>
    <derivirana_varijabla naziv="DomainObject.Predmet.SpisIzvanSuda.DatumRokZaPovratSpisa_1"/>
  </DomainObject.Predmet.SpisIzvanSuda.DatumRokZaPovratSpisa>
  <DomainObject.Predmet.StrankaFormated>
    <izvorni_sadrzaj>  FINA Regionalni centar Zagreb</izvorni_sadrzaj>
    <derivirana_varijabla naziv="DomainObject.Predmet.StrankaFormated_1">  FINA Regionalni centar Zagreb</derivirana_varijabla>
  </DomainObject.Predmet.StrankaFormated>
  <DomainObject.Predmet.StrankaFormatedOIB>
    <izvorni_sadrzaj>  FINA Regionalni centar Zagreb, OIB 85821130368</izvorni_sadrzaj>
    <derivirana_varijabla naziv="DomainObject.Predmet.StrankaFormatedOIB_1">  FINA Regionalni centar Zagreb, OIB 85821130368</derivirana_varijabla>
  </DomainObject.Predmet.StrankaFormatedOIB>
  <DomainObject.Predmet.StrankaFormatedWithAdress>
    <izvorni_sadrzaj> FINA Regionalni centar Zagreb, Trg svibanjskih žrtava 1995. br. 1, 10000 Zagreb</izvorni_sadrzaj>
    <derivirana_varijabla naziv="DomainObject.Predmet.StrankaFormatedWithAdress_1"> FINA Regionalni centar Zagreb, Trg svibanjskih žrtava 1995. br. 1, 10000 Zagreb</derivirana_varijabla>
  </DomainObject.Predmet.StrankaFormatedWithAdress>
  <DomainObject.Predmet.StrankaFormatedWithAdressOIB>
    <izvorni_sadrzaj> FINA Regionalni centar Zagreb, OIB 85821130368, Trg svibanjskih žrtava 1995. br. 1, 10000 Zagreb</izvorni_sadrzaj>
    <derivirana_varijabla naziv="DomainObject.Predmet.StrankaFormatedWithAdressOIB_1"> FINA Regionalni centar Zagreb, OIB 85821130368, Trg svibanjskih žrtava 1995. br. 1, 10000 Zagreb</derivirana_varijabla>
  </DomainObject.Predmet.StrankaFormatedWithAdressOIB>
  <DomainObject.Predmet.StrankaWithAdress>
    <izvorni_sadrzaj>FINA Regionalni centar Zagreb Trg svibanjskih žrtava 1995. br. 1,10000 Zagreb</izvorni_sadrzaj>
    <derivirana_varijabla naziv="DomainObject.Predmet.StrankaWithAdress_1">FINA Regionalni centar Zagreb Trg svibanjskih žrtava 1995. br. 1,10000 Zagreb</derivirana_varijabla>
  </DomainObject.Predmet.StrankaWithAdress>
  <DomainObject.Predmet.StrankaWithAdressOIB>
    <izvorni_sadrzaj>FINA Regionalni centar Zagreb, OIB 85821130368, Trg svibanjskih žrtava 1995. br. 1,10000 Zagreb</izvorni_sadrzaj>
    <derivirana_varijabla naziv="DomainObject.Predmet.StrankaWithAdressOIB_1">FINA Regionalni centar Zagreb, OIB 85821130368, Trg svibanjskih žrtava 1995. br. 1,10000 Zagreb</derivirana_varijabla>
  </DomainObject.Predmet.StrankaWithAdressOIB>
  <DomainObject.Predmet.StrankaNazivFormated>
    <izvorni_sadrzaj>FINA Regionalni centar Zagreb</izvorni_sadrzaj>
    <derivirana_varijabla naziv="DomainObject.Predmet.StrankaNazivFormated_1">FINA Regionalni centar Zagreb</derivirana_varijabla>
  </DomainObject.Predmet.StrankaNazivFormated>
  <DomainObject.Predmet.StrankaNazivFormatedOIB>
    <izvorni_sadrzaj>FINA Regionalni centar Zagreb, OIB 85821130368</izvorni_sadrzaj>
    <derivirana_varijabla naziv="DomainObject.Predmet.StrankaNazivFormatedOIB_1">FINA Regionalni centar Zagreb, OIB 85821130368</derivirana_varijabla>
  </DomainObject.Predmet.StrankaNazivFormatedOIB>
  <DomainObject.Predmet.Sud.Adresa.Naselje>
    <izvorni_sadrzaj>Zagreb</izvorni_sadrzaj>
    <derivirana_varijabla naziv="DomainObject.Predmet.Sud.Adresa.Naselje_1">Zagreb</derivirana_varijabla>
  </DomainObject.Predmet.Sud.Adresa.Naselje>
  <DomainObject.Predmet.Sud.Adresa.NaseljeLokativ>
    <izvorni_sadrzaj>Zagrebu</izvorni_sadrzaj>
    <derivirana_varijabla naziv="DomainObject.Predmet.Sud.Adresa.NaseljeLokativ_1">Zagrebu</derivirana_varijabla>
  </DomainObject.Predmet.Sud.Adresa.NaseljeLokativ>
  <DomainObject.Predmet.Sud.Adresa.PostBroj>
    <izvorni_sadrzaj>10002</izvorni_sadrzaj>
    <derivirana_varijabla naziv="DomainObject.Predmet.Sud.Adresa.PostBroj_1">10002</derivirana_varijabla>
  </DomainObject.Predmet.Sud.Adresa.PostBroj>
  <DomainObject.Predmet.Sud.Adresa.UlicaIKBR>
    <izvorni_sadrzaj>Amruševa 2/II desno (p.p. 432)</izvorni_sadrzaj>
    <derivirana_varijabla naziv="DomainObject.Predmet.Sud.Adresa.UlicaIKBR_1">Amruševa 2/II desno (p.p. 432)</derivirana_varijabla>
  </DomainObject.Predmet.Sud.Adresa.UlicaIKBR>
  <DomainObject.Predmet.Sud.Naziv>
    <izvorni_sadrzaj>Trgovački sud u Zagrebu</izvorni_sadrzaj>
    <derivirana_varijabla naziv="DomainObject.Predmet.Sud.Naziv_1">Trgovački sud u Zagrebu</derivirana_varijabla>
  </DomainObject.Predmet.Sud.Naziv>
  <DomainObject.Predmet.Sud.Telefon.LokalniBroj>
    <izvorni_sadrzaj/>
    <derivirana_varijabla naziv="DomainObject.Predmet.Sud.Telefon.LokalniBroj_1"/>
  </DomainObject.Predmet.Sud.Telefon.LokalniBroj>
  <DomainObject.Predmet.TrenutnaLokacijaSpisa.Naziv>
    <izvorni_sadrzaj>4.St SSKa - G. Boljkovac</izvorni_sadrzaj>
    <derivirana_varijabla naziv="DomainObject.Predmet.TrenutnaLokacijaSpisa.Naziv_1">4.St SSKa - G. Boljkovac</derivirana_varijabla>
  </DomainObject.Predmet.TrenutnaLokacijaSpisa.Naziv>
  <DomainObject.Predmet.TrenutnaLokacijaSpisa.Oznaka>
    <izvorni_sadrzaj/>
    <derivirana_varijabla naziv="DomainObject.Predmet.TrenutnaLokacijaSpisa.Oznaka_1"/>
  </DomainObject.Predmet.TrenutnaLokacijaSpisa.Oznaka>
  <DomainObject.Predmet.TrenutnaLokacijaSpisa.Prostorija.Naziv>
    <izvorni_sadrzaj/>
    <derivirana_varijabla naziv="DomainObject.Predmet.TrenutnaLokacijaSpisa.Prostorija.Naziv_1"/>
  </DomainObject.Predmet.TrenutnaLokacijaSpisa.Prostorija.Naziv>
  <DomainObject.Predmet.TrenutnaLokacijaSpisa.Prostorija.Oznaka>
    <izvorni_sadrzaj/>
    <derivirana_varijabla naziv="DomainObject.Predmet.TrenutnaLokacijaSpisa.Prostorija.Oznaka_1"/>
  </DomainObject.Predmet.TrenutnaLokacijaSpisa.Prostorija.Oznaka>
  <DomainObject.Predmet.TrenutnaLokacijaSpisa.Sud.Naziv>
    <izvorni_sadrzaj>Trgovački sud u Zagrebu</izvorni_sadrzaj>
    <derivirana_varijabla naziv="DomainObject.Predmet.TrenutnaLokacijaSpisa.Sud.Naziv_1">Trgovački sud u Zagrebu</derivirana_varijabla>
  </DomainObject.Predmet.TrenutnaLokacijaSpisa.Sud.Naziv>
  <DomainObject.Predmet.TrenutnaVrijednost>
    <izvorni_sadrzaj/>
    <derivirana_varijabla naziv="DomainObject.Predmet.TrenutnaVrijednost_1"/>
  </DomainObject.Predmet.TrenutnaVrijednost>
  <DomainObject.Predmet.UstavnaTuzba>
    <izvorni_sadrzaj/>
    <derivirana_varijabla naziv="DomainObject.Predmet.UstavnaTuzba_1"/>
  </DomainObject.Predmet.UstavnaTuzba>
  <DomainObject.Predmet.UstrojstvenaJedinicaVodi.Naziv>
    <izvorni_sadrzaj>Izvanparnična pisarnica SSKA</izvorni_sadrzaj>
    <derivirana_varijabla naziv="DomainObject.Predmet.UstrojstvenaJedinicaVodi.Naziv_1">Izvanparnična pisarnica SSKA</derivirana_varijabla>
  </DomainObject.Predmet.UstrojstvenaJedinicaVodi.Naziv>
  <DomainObject.Predmet.UstrojstvenaJedinicaVodi.Oznaka>
    <izvorni_sadrzaj>Izv</izvorni_sadrzaj>
    <derivirana_varijabla naziv="DomainObject.Predmet.UstrojstvenaJedinicaVodi.Oznaka_1">Izv</derivirana_varijabla>
  </DomainObject.Predmet.UstrojstvenaJedinicaVodi.Oznaka>
  <DomainObject.Predmet.UstrojstvenaJedinicaVodi.Prostorija.Naziv>
    <izvorni_sadrzaj>Soba</izvorni_sadrzaj>
    <derivirana_varijabla naziv="DomainObject.Predmet.UstrojstvenaJedinicaVodi.Prostorija.Naziv_1">Soba</derivirana_varijabla>
  </DomainObject.Predmet.UstrojstvenaJedinicaVodi.Prostorija.Naziv>
  <DomainObject.Predmet.UstrojstvenaJedinicaVodi.Prostorija.Oznaka>
    <izvorni_sadrzaj>301</izvorni_sadrzaj>
    <derivirana_varijabla naziv="DomainObject.Predmet.UstrojstvenaJedinicaVodi.Prostorija.Oznaka_1">301</derivirana_varijabla>
  </DomainObject.Predmet.UstrojstvenaJedinicaVodi.Prostorija.Oznaka>
  <DomainObject.Predmet.UstrojstvenaJedinicaVodi.Sud.Naziv>
    <izvorni_sadrzaj>Trgovački sud u Zagrebu</izvorni_sadrzaj>
    <derivirana_varijabla naziv="DomainObject.Predmet.UstrojstvenaJedinicaVodi.Sud.Naziv_1">Trgovački sud u Zagrebu</derivirana_varijabla>
  </DomainObject.Predmet.UstrojstvenaJedinicaVodi.Sud.Naziv>
  <DomainObject.Predmet.VrstaSpora.Naziv>
    <izvorni_sadrzaj>Stečajni postupak do otvaranja stečaja</izvorni_sadrzaj>
    <derivirana_varijabla naziv="DomainObject.Predmet.VrstaSpora.Naziv_1">Stečajni postupak do otvaranja stečaja</derivirana_varijabla>
  </DomainObject.Predmet.VrstaSpora.Naziv>
  <DomainObject.Predmet.Zapisnicar>
    <izvorni_sadrzaj>Renata Klokočki</izvorni_sadrzaj>
    <derivirana_varijabla naziv="DomainObject.Predmet.Zapisnicar_1">Renata Klokočki</derivirana_varijabla>
  </DomainObject.Predmet.Zapisnicar>
  <DomainObject.Predmet.StrankaListFormated>
    <izvorni_sadrzaj>
      <item>FINA Regionalni centar Zagreb</item>
    </izvorni_sadrzaj>
    <derivirana_varijabla naziv="DomainObject.Predmet.StrankaListFormated_1">
      <item>FINA Regionalni centar Zagreb</item>
    </derivirana_varijabla>
  </DomainObject.Predmet.StrankaListFormated>
  <DomainObject.Predmet.StrankaListFormatedOIB>
    <izvorni_sadrzaj>
      <item>FINA Regionalni centar Zagreb, OIB 85821130368</item>
    </izvorni_sadrzaj>
    <derivirana_varijabla naziv="DomainObject.Predmet.StrankaListFormatedOIB_1">
      <item>FINA Regionalni centar Zagreb, OIB 85821130368</item>
    </derivirana_varijabla>
  </DomainObject.Predmet.StrankaListFormatedOIB>
  <DomainObject.Predmet.StrankaListFormatedWithAdress>
    <izvorni_sadrzaj>
      <item>FINA Regionalni centar Zagreb, Trg svibanjskih žrtava 1995. br. 1, 10000 Zagreb</item>
    </izvorni_sadrzaj>
    <derivirana_varijabla naziv="DomainObject.Predmet.StrankaListFormatedWithAdress_1">
      <item>FINA Regionalni centar Zagreb, Trg svibanjskih žrtava 1995. br. 1, 10000 Zagreb</item>
    </derivirana_varijabla>
  </DomainObject.Predmet.StrankaListFormatedWithAdress>
  <DomainObject.Predmet.StrankaListFormatedWithAdressOIB>
    <izvorni_sadrzaj>
      <item>FINA Regionalni centar Zagreb, OIB 85821130368, Trg svibanjskih žrtava 1995. br. 1, 10000 Zagreb</item>
    </izvorni_sadrzaj>
    <derivirana_varijabla naziv="DomainObject.Predmet.StrankaListFormatedWithAdressOIB_1">
      <item>FINA Regionalni centar Zagreb, OIB 85821130368, Trg svibanjskih žrtava 1995. br. 1, 10000 Zagreb</item>
    </derivirana_varijabla>
  </DomainObject.Predmet.StrankaListFormatedWithAdressOIB>
  <DomainObject.Predmet.StrankaListNazivFormated>
    <izvorni_sadrzaj>
      <item>FINA Regionalni centar Zagreb</item>
    </izvorni_sadrzaj>
    <derivirana_varijabla naziv="DomainObject.Predmet.StrankaListNazivFormated_1">
      <item>FINA Regionalni centar Zagreb</item>
    </derivirana_varijabla>
  </DomainObject.Predmet.StrankaListNazivFormated>
  <DomainObject.Predmet.StrankaListNazivFormatedOIB>
    <izvorni_sadrzaj>
      <item>FINA Regionalni centar Zagreb, OIB 85821130368</item>
    </izvorni_sadrzaj>
    <derivirana_varijabla naziv="DomainObject.Predmet.StrankaListNazivFormatedOIB_1">
      <item>FINA Regionalni centar Zagreb, OIB 85821130368</item>
    </derivirana_varijabla>
  </DomainObject.Predmet.StrankaListNazivFormatedOIB>
  <DomainObject.Predmet.ProtuStrankaListFormated>
    <izvorni_sadrzaj>
      <item>IMAGO STUDIO d.o.o. zastupanog po punomoćniku Ivica Matošević; Boris Pezić</item>
    </izvorni_sadrzaj>
    <derivirana_varijabla naziv="DomainObject.Predmet.ProtuStrankaListFormated_1">
      <item>IMAGO STUDIO d.o.o. zastupanog po punomoćniku Ivica Matošević; Boris Pezić</item>
    </derivirana_varijabla>
  </DomainObject.Predmet.ProtuStrankaListFormated>
  <DomainObject.Predmet.ProtuStrankaListFormatedOIB>
    <izvorni_sadrzaj>
      <item>IMAGO STUDIO d.o.o., OIB 26389176131 zastupanog po punomoćniku Ivica Matošević; Boris Pezić</item>
    </izvorni_sadrzaj>
    <derivirana_varijabla naziv="DomainObject.Predmet.ProtuStrankaListFormatedOIB_1">
      <item>IMAGO STUDIO d.o.o., OIB 26389176131 zastupanog po punomoćniku Ivica Matošević; Boris Pezić</item>
    </derivirana_varijabla>
  </DomainObject.Predmet.ProtuStrankaListFormatedOIB>
  <DomainObject.Predmet.ProtuStrankaListFormatedWithAdress>
    <izvorni_sadrzaj>
      <item>IMAGO STUDIO d.o.o., Franje Hermana 13/A, 10000 Zagreb zastupanog po punomoćniku Ivica Matošević; Boris Pezić</item>
    </izvorni_sadrzaj>
    <derivirana_varijabla naziv="DomainObject.Predmet.ProtuStrankaListFormatedWithAdress_1">
      <item>IMAGO STUDIO d.o.o., Franje Hermana 13/A, 10000 Zagreb zastupanog po punomoćniku Ivica Matošević; Boris Pezić</item>
    </derivirana_varijabla>
  </DomainObject.Predmet.ProtuStrankaListFormatedWithAdress>
  <DomainObject.Predmet.ProtuStrankaListFormatedWithAdressOIB>
    <izvorni_sadrzaj>
      <item>IMAGO STUDIO d.o.o., OIB 26389176131, Franje Hermana 13/A, 10000 Zagreb zastupanog po punomoćniku Ivica Matošević; Boris Pezić</item>
    </izvorni_sadrzaj>
    <derivirana_varijabla naziv="DomainObject.Predmet.ProtuStrankaListFormatedWithAdressOIB_1">
      <item>IMAGO STUDIO d.o.o., OIB 26389176131, Franje Hermana 13/A, 10000 Zagreb zastupanog po punomoćniku Ivica Matošević; Boris Pezić</item>
    </derivirana_varijabla>
  </DomainObject.Predmet.ProtuStrankaListFormatedWithAdressOIB>
  <DomainObject.Predmet.ProtuStrankaListNazivFormated>
    <izvorni_sadrzaj>
      <item>IMAGO STUDIO d.o.o.</item>
    </izvorni_sadrzaj>
    <derivirana_varijabla naziv="DomainObject.Predmet.ProtuStrankaListNazivFormated_1">
      <item>IMAGO STUDIO d.o.o.</item>
    </derivirana_varijabla>
  </DomainObject.Predmet.ProtuStrankaListNazivFormated>
  <DomainObject.Predmet.ProtuStrankaListNazivFormatedOIB>
    <izvorni_sadrzaj>
      <item>IMAGO STUDIO d.o.o., OIB 26389176131</item>
    </izvorni_sadrzaj>
    <derivirana_varijabla naziv="DomainObject.Predmet.ProtuStrankaListNazivFormatedOIB_1">
      <item>IMAGO STUDIO d.o.o., OIB 26389176131</item>
    </derivirana_varijabla>
  </DomainObject.Predmet.ProtuStrankaListNazivFormatedOIB>
  <DomainObject.Predmet.OstaliListFormated>
    <izvorni_sadrzaj>
      <item>Ivica Matošević punomoćnik sudionika u postupku IMAGO STUDIO d.o.o.</item>
      <item>Boris Pezić punomoćnik sudionika u postupku IMAGO STUDIO d.o.o.</item>
    </izvorni_sadrzaj>
    <derivirana_varijabla naziv="DomainObject.Predmet.OstaliListFormated_1">
      <item>Ivica Matošević punomoćnik sudionika u postupku IMAGO STUDIO d.o.o.</item>
      <item>Boris Pezić punomoćnik sudionika u postupku IMAGO STUDIO d.o.o.</item>
    </derivirana_varijabla>
  </DomainObject.Predmet.OstaliListFormated>
  <DomainObject.Predmet.OstaliListFormatedOIB>
    <izvorni_sadrzaj>
      <item>Ivica Matošević, OIB 34836193961 punomoćnik sudionika u postupku IMAGO STUDIO d.o.o.</item>
      <item>Boris Pezić punomoćnik sudionika u postupku IMAGO STUDIO d.o.o.</item>
    </izvorni_sadrzaj>
    <derivirana_varijabla naziv="DomainObject.Predmet.OstaliListFormatedOIB_1">
      <item>Ivica Matošević, OIB 34836193961 punomoćnik sudionika u postupku IMAGO STUDIO d.o.o.</item>
      <item>Boris Pezić punomoćnik sudionika u postupku IMAGO STUDIO d.o.o.</item>
    </derivirana_varijabla>
  </DomainObject.Predmet.OstaliListFormatedOIB>
  <DomainObject.Predmet.OstaliListFormatedWithAdress>
    <izvorni_sadrzaj>
      <item>Ivica Matošević, Hermanova Ulica 13 A, 10000 Zagreb punomoćnik sudionika u postupku IMAGO STUDIO d.o.o.</item>
      <item>Boris Pezić, Vončinina 2/1, 10000 Zagreb punomoćnik sudionika u postupku IMAGO STUDIO d.o.o.</item>
    </izvorni_sadrzaj>
    <derivirana_varijabla naziv="DomainObject.Predmet.OstaliListFormatedWithAdress_1">
      <item>Ivica Matošević, Hermanova Ulica 13 A, 10000 Zagreb punomoćnik sudionika u postupku IMAGO STUDIO d.o.o.</item>
      <item>Boris Pezić, Vončinina 2/1, 10000 Zagreb punomoćnik sudionika u postupku IMAGO STUDIO d.o.o.</item>
    </derivirana_varijabla>
  </DomainObject.Predmet.OstaliListFormatedWithAdress>
  <DomainObject.Predmet.OstaliListFormatedWithAdressOIB>
    <izvorni_sadrzaj>
      <item>Ivica Matošević, OIB 34836193961, Hermanova Ulica 13 A, 10000 Zagreb punomoćnik sudionika u postupku IMAGO STUDIO d.o.o.</item>
      <item>Boris Pezić, Vončinina 2/1, 10000 Zagreb punomoćnik sudionika u postupku IMAGO STUDIO d.o.o.</item>
    </izvorni_sadrzaj>
    <derivirana_varijabla naziv="DomainObject.Predmet.OstaliListFormatedWithAdressOIB_1">
      <item>Ivica Matošević, OIB 34836193961, Hermanova Ulica 13 A, 10000 Zagreb punomoćnik sudionika u postupku IMAGO STUDIO d.o.o.</item>
      <item>Boris Pezić, Vončinina 2/1, 10000 Zagreb punomoćnik sudionika u postupku IMAGO STUDIO d.o.o.</item>
    </derivirana_varijabla>
  </DomainObject.Predmet.OstaliListFormatedWithAdressOIB>
  <DomainObject.Predmet.OstaliListNazivFormated>
    <izvorni_sadrzaj>
      <item>Ivica Matošević</item>
      <item>Boris Pezić</item>
    </izvorni_sadrzaj>
    <derivirana_varijabla naziv="DomainObject.Predmet.OstaliListNazivFormated_1">
      <item>Ivica Matošević</item>
      <item>Boris Pezić</item>
    </derivirana_varijabla>
  </DomainObject.Predmet.OstaliListNazivFormated>
  <DomainObject.Predmet.OstaliListNazivFormatedOIB>
    <izvorni_sadrzaj>
      <item>Ivica Matošević, OIB 34836193961</item>
      <item>Boris Pezić</item>
    </izvorni_sadrzaj>
    <derivirana_varijabla naziv="DomainObject.Predmet.OstaliListNazivFormatedOIB_1">
      <item>Ivica Matošević, OIB 34836193961</item>
      <item>Boris Pezić</item>
    </derivirana_varijabla>
  </DomainObject.Predmet.OstaliListNazivFormatedOIB>
  <DomainObject.Predmet.ClanoviVijeca>
    <izvorni_sadrzaj/>
    <derivirana_varijabla naziv="DomainObject.Predmet.ClanoviVijeca_1"/>
  </DomainObject.Predmet.ClanoviVijeca>
  <DomainObject.Predmet.PredsjednikVijeca>
    <izvorni_sadrzaj/>
    <derivirana_varijabla naziv="DomainObject.Predmet.PredsjednikVijeca_1"/>
  </DomainObject.Predmet.PredsjednikVijeca>
  <DomainObject.Predmet.ClanakZakona>
    <izvorni_sadrzaj/>
    <derivirana_varijabla naziv="DomainObject.Predmet.ClanakZakona_1"/>
  </DomainObject.Predmet.ClanakZakona>
  <DomainObject.Predmet.ClanakZakonaFull>
    <izvorni_sadrzaj/>
    <derivirana_varijabla naziv="DomainObject.Predmet.ClanakZakonaFull_1"/>
  </DomainObject.Predmet.ClanakZakonaFull>
  <DomainObject.Predmet.Sud.Parent.Naziv>
    <izvorni_sadrzaj>Visoki trgovački sud Republike Hrvatske</izvorni_sadrzaj>
    <derivirana_varijabla naziv="DomainObject.Predmet.Sud.Parent.Naziv_1">Visoki trgovački sud Republike Hrvatske</derivirana_varijabla>
  </DomainObject.Predmet.Sud.Parent.Naziv>
  <DomainObject.Datum>
    <izvorni_sadrzaj>9. studenog 2017.</izvorni_sadrzaj>
    <derivirana_varijabla naziv="DomainObject.Datum_1">9. studenog 2017.</derivirana_varijabla>
  </DomainObject.Datum>
  <DomainObject.PoslovniBrojDokumenta>
    <izvorni_sadrzaj/>
    <derivirana_varijabla naziv="DomainObject.PoslovniBrojDokumenta_1"/>
  </DomainObject.PoslovniBrojDokumenta>
  <DomainObject.Predmet.StrankaIDrugi>
    <izvorni_sadrzaj>FINA Regionalni centar Zagreb</izvorni_sadrzaj>
    <derivirana_varijabla naziv="DomainObject.Predmet.StrankaIDrugi_1">FINA Regionalni centar Zagreb</derivirana_varijabla>
  </DomainObject.Predmet.StrankaIDrugi>
  <DomainObject.Predmet.ProtustrankaIDrugi>
    <izvorni_sadrzaj>IMAGO STUDIO d.o.o.</izvorni_sadrzaj>
    <derivirana_varijabla naziv="DomainObject.Predmet.ProtustrankaIDrugi_1">IMAGO STUDIO d.o.o.</derivirana_varijabla>
  </DomainObject.Predmet.ProtustrankaIDrugi>
  <DomainObject.Predmet.StrankaIDrugiAdressOIB>
    <izvorni_sadrzaj>FINA Regionalni centar Zagreb, OIB 85821130368, Trg svibanjskih žrtava 1995. br. 1, 10000 Zagreb</izvorni_sadrzaj>
    <derivirana_varijabla naziv="DomainObject.Predmet.StrankaIDrugiAdressOIB_1">FINA Regionalni centar Zagreb, OIB 85821130368, Trg svibanjskih žrtava 1995. br. 1, 10000 Zagreb</derivirana_varijabla>
  </DomainObject.Predmet.StrankaIDrugiAdressOIB>
  <DomainObject.Predmet.ProtustrankaIDrugiAdressOIB>
    <izvorni_sadrzaj>IMAGO STUDIO d.o.o., OIB 26389176131, Franje Hermana 13/A, 10000 Zagreb</izvorni_sadrzaj>
    <derivirana_varijabla naziv="DomainObject.Predmet.ProtustrankaIDrugiAdressOIB_1">IMAGO STUDIO d.o.o., OIB 26389176131, Franje Hermana 13/A, 10000 Zagreb</derivirana_varijabla>
  </DomainObject.Predmet.ProtustrankaIDrugiAdressOIB>
  <DomainObject.UcesnikSudskeRadnje.ZastupnikFormated>
    <izvorni_sadrzaj/>
    <derivirana_varijabla naziv="DomainObject.UcesnikSudskeRadnje.ZastupnikFormated_1"/>
  </DomainObject.UcesnikSudskeRadnje.ZastupnikFormated>
  <DomainObject.UcesnikSudskeRadnje.ZastupnikNaziv>
    <izvorni_sadrzaj/>
    <derivirana_varijabla naziv="DomainObject.UcesnikSudskeRadnje.ZastupnikNaziv_1"/>
  </DomainObject.UcesnikSudskeRadnje.ZastupnikNaziv>
  <DomainObject.UcesnikSudskeRadnje.ZastupnikAdresa.Naselje>
    <izvorni_sadrzaj/>
    <derivirana_varijabla naziv="DomainObject.UcesnikSudskeRadnje.ZastupnikAdresa.Naselje_1"/>
  </DomainObject.UcesnikSudskeRadnje.ZastupnikAdresa.Naselje>
  <DomainObject.UcesnikSudskeRadnje.ZastupnikAdresa.NaseljeLokativ>
    <izvorni_sadrzaj/>
    <derivirana_varijabla naziv="DomainObject.UcesnikSudskeRadnje.ZastupnikAdresa.NaseljeLokativ_1"/>
  </DomainObject.UcesnikSudskeRadnje.ZastupnikAdresa.NaseljeLokativ>
  <DomainObject.UcesnikSudskeRadnje.ZastupnikAdresa.PostBroj>
    <izvorni_sadrzaj/>
    <derivirana_varijabla naziv="DomainObject.UcesnikSudskeRadnje.ZastupnikAdresa.PostBroj_1"/>
  </DomainObject.UcesnikSudskeRadnje.ZastupnikAdresa.PostBroj>
  <DomainObject.UcesnikSudskeRadnje.ZastupnikAdresa.UlicaIKBR>
    <izvorni_sadrzaj/>
    <derivirana_varijabla naziv="DomainObject.UcesnikSudskeRadnje.ZastupnikAdresa.UlicaIKBR_1"/>
  </DomainObject.UcesnikSudskeRadnje.ZastupnikAdresa.UlicaIKBR>
  <DomainObject.Predmet.OdlukaRjesenje.DatumDonosenjaOdluke>
    <izvorni_sadrzaj/>
    <derivirana_varijabla naziv="DomainObject.Predmet.OdlukaRjesenje.DatumDonosenjaOdluke_1"/>
  </DomainObject.Predmet.OdlukaRjesenje.DatumDonosenjaOdluke>
  <DomainObject.Predmet.OdlukaRjesenje.DatumPravomocnosti>
    <izvorni_sadrzaj/>
    <derivirana_varijabla naziv="DomainObject.Predmet.OdlukaRjesenje.DatumPravomocnosti_1"/>
  </DomainObject.Predmet.OdlukaRjesenje.DatumPravomocnosti>
  <DomainObject.Predmet.OdlukaRjesenje.Oznaka>
    <izvorni_sadrzaj/>
    <derivirana_varijabla naziv="DomainObject.Predmet.OdlukaRjesenje.Oznaka_1"/>
  </DomainObject.Predmet.OdlukaRjesenje.Oznaka>
  <DomainObject.Predmet.SudioniciListNaziv>
    <izvorni_sadrzaj>
      <item>FINA Regionalni centar Zagreb</item>
      <item>IMAGO STUDIO d.o.o.</item>
      <item>Ivica Matošević</item>
      <item>Boris Pezić</item>
    </izvorni_sadrzaj>
    <derivirana_varijabla naziv="DomainObject.Predmet.SudioniciListNaziv_1">
      <item>FINA Regionalni centar Zagreb</item>
      <item>IMAGO STUDIO d.o.o.</item>
      <item>Ivica Matošević</item>
      <item>Boris Pezić</item>
    </derivirana_varijabla>
  </DomainObject.Predmet.SudioniciListNaziv>
  <DomainObject.Predmet.SudioniciListAdressOIB>
    <izvorni_sadrzaj>
      <item>FINA Regionalni centar Zagreb, OIB 85821130368, Trg svibanjskih žrtava 1995. br. 1,10000 Zagreb</item>
      <item>IMAGO STUDIO d.o.o., OIB 26389176131, Franje Hermana 13/A,10000 Zagreb</item>
      <item>Ivica Matošević, OIB 34836193961, Hermanova Ulica 13 A,10000 Zagreb</item>
      <item>Boris Pezić, Vončinina 2/1,10000 Zagreb</item>
    </izvorni_sadrzaj>
    <derivirana_varijabla naziv="DomainObject.Predmet.SudioniciListAdressOIB_1">
      <item>FINA Regionalni centar Zagreb, OIB 85821130368, Trg svibanjskih žrtava 1995. br. 1,10000 Zagreb</item>
      <item>IMAGO STUDIO d.o.o., OIB 26389176131, Franje Hermana 13/A,10000 Zagreb</item>
      <item>Ivica Matošević, OIB 34836193961, Hermanova Ulica 13 A,10000 Zagreb</item>
      <item>Boris Pezić, Vončinina 2/1,10000 Zagreb</item>
    </derivirana_varijabla>
  </DomainObject.Predmet.SudioniciListAdressOIB>
  <DomainObject.UcesnikSudskeRadnje.NazivFormated>
    <izvorni_sadrzaj/>
    <derivirana_varijabla naziv="DomainObject.UcesnikSudskeRadnje.NazivFormated_1"/>
  </DomainObject.UcesnikSudskeRadnje.NazivFormated>
  <DomainObject.Predmet.Pristojbe>
    <izvorni_sadrzaj/>
    <derivirana_varijabla naziv="DomainObject.Predmet.Pristojbe_1"/>
  </DomainObject.Predmet.Pristojbe>
  <DomainObject.Predmet.PristojbeSudionikNazivOIB>
    <izvorni_sadrzaj/>
    <derivirana_varijabla naziv="DomainObject.Predmet.PristojbeSudionikNazivOIB_1"/>
  </DomainObject.Predmet.PristojbeSudionikNazivOIB>
  <DomainObject.Predmet.PristojbePNB>
    <izvorni_sadrzaj/>
    <derivirana_varijabla naziv="DomainObject.Predmet.PristojbePNB_1"/>
  </DomainObject.Predmet.PristojbePNB>
  <DomainObject.Predmet.PristojbeIznos>
    <izvorni_sadrzaj/>
    <derivirana_varijabla naziv="DomainObject.Predmet.PristojbeIznos_1"/>
  </DomainObject.Predmet.PristojbeIznos>
  <DomainObject.Predmet.PristojbeOpisPlacanja>
    <izvorni_sadrzaj/>
    <derivirana_varijabla naziv="DomainObject.Predmet.PristojbeOpisPlacanja_1"/>
  </DomainObject.Predmet.PristojbeOpisPlacanja>
  <DomainObject.Predmet.PristojbeBrojRacuna>
    <izvorni_sadrzaj/>
    <derivirana_varijabla naziv="DomainObject.Predmet.PristojbeBrojRacuna_1"/>
  </DomainObject.Predmet.PristojbeBrojRacuna>
  <DomainObject.Predmet.SudioniciListNazivOIB>
    <izvorni_sadrzaj>
      <item>, OIB 85821130368</item>
      <item>, OIB 26389176131</item>
      <item>, OIB 34836193961</item>
      <item>, OIB null</item>
    </izvorni_sadrzaj>
    <derivirana_varijabla naziv="DomainObject.Predmet.SudioniciListNazivOIB_1">
      <item>, OIB 85821130368</item>
      <item>, OIB 26389176131</item>
      <item>, OIB 34836193961</item>
      <item>, OIB null</item>
    </derivirana_varijabla>
  </DomainObject.Predmet.SudioniciListNazivOIB>
  <DomainObject.Barcode>
    <izvorni_sadrzaj/>
    <derivirana_varijabla naziv="DomainObject.Barcode_1"/>
  </DomainObject.Barcode>
  <DomainObject.Predmet.PristojbeRokPlacanja>
    <izvorni_sadrzaj/>
    <derivirana_varijabla naziv="DomainObject.Predmet.PristojbeRokPlacanja_1"/>
  </DomainObject.Predmet.PristojbeRokPlacanja>
  <DomainObject.Predmet.PristojbeNazivVrste>
    <izvorni_sadrzaj/>
    <derivirana_varijabla naziv="DomainObject.Predmet.PristojbeNazivVrste_1"/>
  </DomainObject.Predmet.PristojbeNazivVrste>
  <DomainObject.Predmet.StecajniUpraviteljiListAddressOIB>
    <izvorni_sadrzaj>
      <item>Krešimir Fučkar, OIB 01195634741, Braće Radića 63, 33520 Sladojevci</item>
    </izvorni_sadrzaj>
    <derivirana_varijabla naziv="DomainObject.Predmet.StecajniUpraviteljiListAddressOIB_1">
      <item>Krešimir Fučkar, OIB 01195634741, Braće Radića 63, 33520 Sladojevci</item>
    </derivirana_varijabla>
  </DomainObject.Predmet.StecajniUpraviteljiListAddressOIB>
  <DomainObject.Predmet.BrojSaPocetkaNazivaVrsteSporaSuSpisa>
    <izvorni_sadrzaj/>
    <derivirana_varijabla naziv="DomainObject.Predmet.BrojSaPocetkaNazivaVrsteSporaSuSpisa_1"/>
  </DomainObject.Predmet.BrojSaPocetkaNazivaVrsteSporaSuSpisa>
  <DomainObject.Predmet.OznakaNizestupanjskogPredmeta>
    <izvorni_sadrzaj/>
    <derivirana_varijabla naziv="DomainObject.Predmet.OznakaNizestupanjskogPredmeta_1"/>
  </DomainObject.Predmet.OznakaNizestupanjskogPredmeta>
  <DomainObject.Predmet.NazivNizestupanjskogSuda>
    <izvorni_sadrzaj/>
    <derivirana_varijabla naziv="DomainObject.Predmet.NazivNizestupanjskogSuda_1"/>
  </DomainObject.Predmet.NazivNizestupanjskogSuda>
</icms>
</file>

<file path=customXml/itemProps1.xml><?xml version="1.0" encoding="utf-8"?>
<ds:datastoreItem xmlns:ds="http://schemas.openxmlformats.org/officeDocument/2006/customXml" ds:itemID="{100293BC-3C9C-4740-99C7-73F5E9006100}">
  <ds:schemaRefs/>
</ds:datastoreItem>
</file>

<file path=docProps/app.xml><?xml version="1.0" encoding="utf-8"?>
<Properties xmlns="http://schemas.openxmlformats.org/officeDocument/2006/extended-properties" xmlns:vt="http://schemas.openxmlformats.org/officeDocument/2006/docPropsVTypes">
  <Template>MasterTemplate</Template>
  <TotalTime>2</TotalTime>
  <Pages>4</Pages>
  <Words>1289</Words>
  <Characters>7352</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RH TDU</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Krešimir F</cp:lastModifiedBy>
  <cp:revision>2</cp:revision>
  <cp:lastPrinted>2017-11-09T12:19:00Z</cp:lastPrinted>
  <dcterms:created xsi:type="dcterms:W3CDTF">2018-03-22T12:56:00Z</dcterms:created>
  <dcterms:modified xsi:type="dcterms:W3CDTF">2018-03-22T12:56:00Z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d">
    <vt:bool>true</vt:bool>
  </property>
  <property fmtid="{D5CDD505-2E9C-101B-9397-08002B2CF9AE}" pid="3" name="Naslov">
    <vt:lpwstr>Novi sadržaj dokumenta</vt:lpwstr>
  </property>
  <property fmtid="{D5CDD505-2E9C-101B-9397-08002B2CF9AE}" pid="4" name="CC_coloring">
    <vt:bool>false</vt:bool>
  </property>
  <property fmtid="{D5CDD505-2E9C-101B-9397-08002B2CF9AE}" pid="5" name="BrojStranica">
    <vt:i4>4</vt:i4>
  </property>
</Properties>
</file>